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6.png" ContentType="image/png"/>
  <Override PartName="/word/media/image2.png" ContentType="image/png"/>
  <Override PartName="/word/media/image3.png" ContentType="image/png"/>
  <Override PartName="/word/media/image4.png" ContentType="image/png"/>
  <Override PartName="/word/media/image5.png" ContentType="image/png"/>
  <Override PartName="/word/media/image7.png" ContentType="image/png"/>
  <Override PartName="/word/media/image8.png" ContentType="image/png"/>
  <Override PartName="/word/media/image9.png" ContentType="image/png"/>
  <Override PartName="/word/footer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2">
            <wp:simplePos x="0" y="0"/>
            <wp:positionH relativeFrom="page">
              <wp:align>center</wp:align>
            </wp:positionH>
            <wp:positionV relativeFrom="page">
              <wp:align>center</wp:align>
            </wp:positionV>
            <wp:extent cx="7772400" cy="10058400"/>
            <wp:effectExtent l="0" t="0" r="0" b="0"/>
            <wp:wrapTopAndBottom/>
            <wp:docPr id="1" name="cover.jpg" descr="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Okładka"/>
                    <pic:cNvPicPr>
                      <a:picLocks noChangeAspect="1" noChangeArrowheads="1"/>
                    </pic:cNvPicPr>
                  </pic:nvPicPr>
                  <pic:blipFill>
                    <a:blip r:embed="rId2"/>
                    <a:stretch>
                      <a:fillRect/>
                    </a:stretch>
                  </pic:blipFill>
                  <pic:spPr bwMode="auto">
                    <a:xfrm>
                      <a:off x="0" y="0"/>
                      <a:ext cx="7772400" cy="10058400"/>
                    </a:xfrm>
                    <a:prstGeom prst="rect">
                      <a:avLst/>
                    </a:prstGeom>
                    <a:noFill/>
                  </pic:spPr>
                </pic:pic>
              </a:graphicData>
            </a:graphic>
          </wp:anchor>
        </w:drawing>
      </w:r>
      <w:r>
        <w:br w:type="page"/>
      </w:r>
    </w:p>
    <w:p>
      <w:pPr>
        <w:pStyle w:val="Heading1"/>
        <w:rPr/>
      </w:pPr>
      <w:r>
        <w:rPr/>
        <w:t>Spis treści</w:t>
      </w:r>
    </w:p>
    <w:sdt>
      <w:sdtPr>
        <w:docPartObj>
          <w:docPartGallery w:val="Table of Contents"/>
          <w:docPartUnique w:val="true"/>
        </w:docPartObj>
      </w:sdtPr>
      <w:sdtContent>
        <w:p>
          <w:pPr>
            <w:pStyle w:val="Normal"/>
            <w:pageBreakBefore w:val="false"/>
            <w:ind w:hanging="0" w:left="0"/>
            <w:rPr/>
          </w:pPr>
          <w:r>
            <w:fldChar w:fldCharType="begin"/>
          </w:r>
          <w:r>
            <w:rPr>
              <w:rStyle w:val="IndexLink"/>
              <w:u w:val="single" w:color="000000"/>
              <w:color w:themeColor="hyperlink" w:val="0000FF"/>
            </w:rPr>
            <w:instrText xml:space="preserve"> TOC \o "1-9" \h</w:instrText>
          </w:r>
          <w:r>
            <w:rPr>
              <w:rStyle w:val="IndexLink"/>
              <w:u w:val="single" w:color="000000"/>
              <w:color w:themeColor="hyperlink" w:val="0000FF"/>
            </w:rPr>
            <w:fldChar w:fldCharType="separate"/>
          </w:r>
          <w:hyperlink w:anchor="PIERWSZA_CHWILA">
            <w:r>
              <w:rPr>
                <w:rStyle w:val="IndexLink"/>
                <w:color w:themeColor="hyperlink" w:val="0000FF"/>
                <w:u w:val="single" w:color="000000"/>
              </w:rPr>
              <w:t>PIERWSZA CHWILA</w:t>
            </w:r>
          </w:hyperlink>
        </w:p>
        <w:p>
          <w:pPr>
            <w:pStyle w:val="Normal"/>
            <w:ind w:hanging="0" w:left="0"/>
            <w:rPr/>
          </w:pPr>
          <w:hyperlink w:anchor="DRUGA_CHWILA">
            <w:r>
              <w:rPr>
                <w:rStyle w:val="IndexLink"/>
                <w:color w:themeColor="hyperlink" w:val="0000FF"/>
                <w:u w:val="single" w:color="000000"/>
              </w:rPr>
              <w:t>DRUGA CHWILA</w:t>
            </w:r>
          </w:hyperlink>
        </w:p>
        <w:p>
          <w:pPr>
            <w:pStyle w:val="Normal"/>
            <w:ind w:hanging="0" w:left="0"/>
            <w:rPr/>
          </w:pPr>
          <w:hyperlink w:anchor="TRZECIA_CHWILA">
            <w:r>
              <w:rPr>
                <w:rStyle w:val="IndexLink"/>
                <w:color w:themeColor="hyperlink" w:val="0000FF"/>
                <w:u w:val="single" w:color="000000"/>
              </w:rPr>
              <w:t>TRZECIA CHWILA</w:t>
            </w:r>
          </w:hyperlink>
          <w:r>
            <w:rPr>
              <w:rStyle w:val="IndexLink"/>
              <w:u w:val="single" w:color="000000"/>
              <w:color w:themeColor="hyperlink" w:val="0000FF"/>
            </w:rPr>
            <w:fldChar w:fldCharType="end"/>
          </w:r>
        </w:p>
      </w:sdtContent>
    </w:sdt>
    <w:p>
      <w:pPr>
        <w:pStyle w:val="2Block"/>
        <w:rPr/>
      </w:pPr>
      <w:r>
        <w:br w:type="page"/>
      </w:r>
      <w:r>
        <w:rPr/>
      </w:r>
      <w:r>
        <w:br w:type="page"/>
      </w:r>
    </w:p>
    <w:p>
      <w:pPr>
        <w:pStyle w:val="Heading1"/>
        <w:rPr/>
      </w:pPr>
      <w:bookmarkStart w:id="0" w:name="CZUWANIE_MODLITEWNE"/>
      <w:r>
        <w:rPr/>
        <w:t>CZUWANIE MODLITEWNE</w:t>
      </w:r>
      <w:bookmarkEnd w:id="0"/>
    </w:p>
    <w:p>
      <w:pPr>
        <w:pStyle w:val="1Block"/>
        <w:rPr/>
      </w:pPr>
      <w:r>
        <w:rPr/>
      </w:r>
    </w:p>
    <w:p>
      <w:pPr>
        <w:pStyle w:val="Para10"/>
        <w:rPr/>
      </w:pPr>
      <w:r>
        <w:rPr/>
        <w:drawing>
          <wp:anchor behindDoc="0" distT="0" distB="0" distL="0" distR="0" simplePos="0" locked="0" layoutInCell="0" allowOverlap="1" relativeHeight="4">
            <wp:simplePos x="0" y="0"/>
            <wp:positionH relativeFrom="margin">
              <wp:align>right</wp:align>
            </wp:positionH>
            <wp:positionV relativeFrom="line">
              <wp:posOffset>635</wp:posOffset>
            </wp:positionV>
            <wp:extent cx="5727700" cy="5727700"/>
            <wp:effectExtent l="0" t="0" r="0" b="0"/>
            <wp:wrapTopAndBottom/>
            <wp:docPr id="2" name="index-1_1.png" descr="index-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1_1.png" descr="index-1_1.png"/>
                    <pic:cNvPicPr>
                      <a:picLocks noChangeAspect="1" noChangeArrowheads="1"/>
                    </pic:cNvPicPr>
                  </pic:nvPicPr>
                  <pic:blipFill>
                    <a:blip r:embed="rId3"/>
                    <a:stretch>
                      <a:fillRect/>
                    </a:stretch>
                  </pic:blipFill>
                  <pic:spPr bwMode="auto">
                    <a:xfrm>
                      <a:off x="0" y="0"/>
                      <a:ext cx="5727700" cy="5727700"/>
                    </a:xfrm>
                    <a:prstGeom prst="rect">
                      <a:avLst/>
                    </a:prstGeom>
                    <a:noFill/>
                  </pic:spPr>
                </pic:pic>
              </a:graphicData>
            </a:graphic>
          </wp:anchor>
        </w:drawing>
      </w:r>
    </w:p>
    <w:p>
      <w:pPr>
        <w:pStyle w:val="1Block"/>
        <w:rPr/>
      </w:pPr>
      <w:r>
        <w:rPr/>
      </w:r>
    </w:p>
    <w:p>
      <w:pPr>
        <w:pStyle w:val="Para05"/>
        <w:rPr/>
      </w:pPr>
      <w:r>
        <w:rPr/>
        <w:t>PONIEDZIAŁEK, 30 CZERWCA 2025 R.</w:t>
      </w:r>
    </w:p>
    <w:p>
      <w:pPr>
        <w:pStyle w:val="Para03"/>
        <w:rPr/>
      </w:pPr>
      <w:bookmarkStart w:id="1" w:name="Zdjecie_na_okladce__oficjalne_lo"/>
      <w:r>
        <w:rPr/>
        <w:t>Zdjęcie na okładce: oficjalne logo Jubileuszu Rodziny Krwi Chrystusa 2025.</w:t>
      </w:r>
      <w:bookmarkEnd w:id="1"/>
    </w:p>
    <w:p>
      <w:pPr>
        <w:pStyle w:val="1Block"/>
        <w:rPr/>
      </w:pPr>
      <w:r>
        <w:rPr/>
      </w:r>
    </w:p>
    <w:p>
      <w:pPr>
        <w:pStyle w:val="Para05"/>
        <w:rPr/>
      </w:pPr>
      <w:bookmarkStart w:id="2" w:name="BAZYLIKA_SS__SALVATORE"/>
      <w:r>
        <w:rPr/>
        <w:t>BAZYLIKA SS. SALVATORE</w:t>
      </w:r>
      <w:bookmarkEnd w:id="2"/>
    </w:p>
    <w:p>
      <w:pPr>
        <w:pStyle w:val="1Block"/>
        <w:rPr/>
      </w:pPr>
      <w:r>
        <w:rPr/>
      </w:r>
    </w:p>
    <w:p>
      <w:pPr>
        <w:pStyle w:val="Para05"/>
        <w:rPr/>
      </w:pPr>
      <w:r>
        <w:rPr/>
        <w:t>E DEI SS. GIOVANNI BATTISTA ED EVANGELISTA</w:t>
      </w:r>
    </w:p>
    <w:p>
      <w:pPr>
        <w:pStyle w:val="Para05"/>
        <w:rPr/>
      </w:pPr>
      <w:r>
        <w:rPr/>
        <w:t>W LATERANO</w:t>
      </w:r>
    </w:p>
    <w:p>
      <w:pPr>
        <w:pStyle w:val="1Block"/>
        <w:rPr/>
      </w:pPr>
      <w:r>
        <w:rPr/>
      </w:r>
    </w:p>
    <w:p>
      <w:pPr>
        <w:pStyle w:val="Para06"/>
        <w:rPr/>
      </w:pPr>
      <w:r>
        <w:rPr/>
        <w:t>CZUWANIE MODLITEWNE</w:t>
      </w:r>
    </w:p>
    <w:p>
      <w:pPr>
        <w:pStyle w:val="1Block"/>
        <w:rPr/>
      </w:pPr>
      <w:r>
        <w:rPr/>
      </w:r>
    </w:p>
    <w:p>
      <w:pPr>
        <w:pStyle w:val="Para06"/>
        <w:rPr/>
      </w:pPr>
      <w:r>
        <w:rPr/>
        <w:t>NA JUBILEUSZ</w:t>
      </w:r>
    </w:p>
    <w:p>
      <w:pPr>
        <w:pStyle w:val="1Block"/>
        <w:rPr/>
      </w:pPr>
      <w:r>
        <w:rPr/>
      </w:r>
    </w:p>
    <w:p>
      <w:pPr>
        <w:pStyle w:val="Para06"/>
        <w:rPr/>
      </w:pPr>
      <w:r>
        <w:rPr/>
        <w:t>Z</w:t>
      </w:r>
    </w:p>
    <w:p>
      <w:pPr>
        <w:pStyle w:val="1Block"/>
        <w:rPr/>
      </w:pPr>
      <w:r>
        <w:rPr/>
      </w:r>
    </w:p>
    <w:p>
      <w:pPr>
        <w:pStyle w:val="Para11"/>
        <w:jc w:val="center"/>
        <w:rPr/>
      </w:pPr>
      <w:r>
        <w:rPr/>
        <w:t>RODZIN</w:t>
      </w:r>
      <w:r>
        <w:rPr/>
        <w:t>Ą</w:t>
      </w:r>
      <w:r>
        <w:rPr/>
        <w:t xml:space="preserve"> </w:t>
      </w:r>
      <w:r>
        <w:rPr/>
        <w:t xml:space="preserve">NAJDROŻSZEJ </w:t>
      </w:r>
      <w:r>
        <w:rPr/>
        <w:t xml:space="preserve">KRWI </w:t>
      </w:r>
      <w:r>
        <w:rPr/>
        <w:t>CHRYSTUSA</w:t>
      </w:r>
    </w:p>
    <w:p>
      <w:pPr>
        <w:pStyle w:val="1Block"/>
        <w:rPr/>
      </w:pPr>
      <w:r>
        <w:rPr/>
      </w:r>
    </w:p>
    <w:p>
      <w:pPr>
        <w:pStyle w:val="Para12"/>
        <w:rPr/>
      </w:pPr>
      <w:r>
        <w:rPr/>
        <w:t xml:space="preserve">2025 </w:t>
      </w:r>
    </w:p>
    <w:p>
      <w:pPr>
        <w:pStyle w:val="1Block"/>
        <w:rPr/>
      </w:pPr>
      <w:r>
        <w:rPr/>
      </w:r>
    </w:p>
    <w:p>
      <w:pPr>
        <w:pStyle w:val="Para06"/>
        <w:rPr/>
      </w:pPr>
      <w:r>
        <w:rPr/>
        <w:t>PRZEWODNICTWO</w:t>
      </w:r>
    </w:p>
    <w:p>
      <w:pPr>
        <w:pStyle w:val="1Block"/>
        <w:rPr/>
      </w:pPr>
      <w:r>
        <w:rPr/>
      </w:r>
    </w:p>
    <w:p>
      <w:pPr>
        <w:pStyle w:val="Para06"/>
        <w:rPr/>
      </w:pPr>
      <w:r>
        <w:rPr/>
        <w:t>KARDYNAŁ BALDO REINA,</w:t>
      </w:r>
    </w:p>
    <w:p>
      <w:pPr>
        <w:pStyle w:val="1Block"/>
        <w:rPr/>
      </w:pPr>
      <w:r>
        <w:rPr/>
      </w:r>
    </w:p>
    <w:p>
      <w:pPr>
        <w:pStyle w:val="Para06"/>
        <w:rPr/>
      </w:pPr>
      <w:r>
        <w:rPr/>
        <w:t>WIKARIUSZ JEGO ŚWIĄTOBLIWOŚCI LEONA XIV</w:t>
      </w:r>
    </w:p>
    <w:p>
      <w:pPr>
        <w:pStyle w:val="1Block"/>
        <w:rPr/>
      </w:pPr>
      <w:r>
        <w:rPr/>
      </w:r>
    </w:p>
    <w:p>
      <w:pPr>
        <w:pStyle w:val="Para06"/>
        <w:rPr/>
      </w:pPr>
      <w:r>
        <w:rPr/>
        <w:t>DLA DIECEZJI RZYMSKIEJ</w:t>
      </w:r>
    </w:p>
    <w:p>
      <w:pPr>
        <w:pStyle w:val="Para06"/>
        <w:rPr/>
      </w:pPr>
      <w:r>
        <w:rPr/>
      </w:r>
    </w:p>
    <w:p>
      <w:pPr>
        <w:pStyle w:val="Para06"/>
        <w:rPr>
          <w:b/>
          <w:bCs/>
          <w:color w:val="FF0000"/>
          <w:highlight w:val="none"/>
          <w:shd w:fill="FFFF00" w:val="clear"/>
        </w:rPr>
      </w:pPr>
      <w:r>
        <w:rPr>
          <w:b/>
          <w:bCs/>
          <w:color w:val="FF0000"/>
          <w:shd w:fill="FFFF00" w:val="clear"/>
        </w:rPr>
        <w:t>TŁUMACZENIE AUTOMATYCZNE</w:t>
      </w:r>
    </w:p>
    <w:p>
      <w:pPr>
        <w:pStyle w:val="Para06"/>
        <w:rPr>
          <w:b/>
          <w:bCs/>
          <w:color w:val="FF0000"/>
          <w:highlight w:val="none"/>
          <w:shd w:fill="FFFF00" w:val="clear"/>
        </w:rPr>
      </w:pPr>
      <w:r>
        <w:rPr>
          <w:b/>
          <w:bCs/>
          <w:color w:val="FF0000"/>
          <w:shd w:fill="FFFF00" w:val="clear"/>
        </w:rPr>
        <w:t>(zawiera wiele niedoskonałości)</w:t>
      </w:r>
    </w:p>
    <w:p>
      <w:pPr>
        <w:pStyle w:val="1Block"/>
        <w:rPr/>
      </w:pPr>
      <w:r>
        <w:rPr/>
      </w:r>
    </w:p>
    <w:p>
      <w:pPr>
        <w:pStyle w:val="Para05"/>
        <w:rPr/>
      </w:pPr>
      <w:r>
        <w:rPr/>
        <w:t>ROMA, 30 CZERWCA 2025 R.</w:t>
      </w:r>
    </w:p>
    <w:p>
      <w:pPr>
        <w:pStyle w:val="Para02"/>
        <w:rPr/>
      </w:pPr>
      <w:bookmarkStart w:id="3" w:name="Przybylismy_do_Rzymu_jako_pielgr"/>
      <w:r>
        <w:rPr/>
        <w:t>Przybyliśmy do Rzymu jako pielgrzymi nadziei, przyciągnięci głosem Jego odkupieńczej Krwi. Przybyliśmy do Rzymu i przygotowujemy się do czuwania i modlitwy z Nim, tak jak On prosił swoich uczniów w Getsemani. Podczas tego czuwania przejdziemy przez trzy etapy. Pierwszy z nich reprezentuje podróż naszego życia. Znaki nadziei z każdego kontynentu zostaną przyniesione na ołtarz, gdy nasze życie wzniesie się na Ołtarz Pana, wypełnione Nadzieją, którą nam dał. W drugiej chwili otworzymy nasze serca, abyśmy mogli uważnie słuchać. Pięć sióstr i braci z pięciu stron świata podzieli się z nami owocami swojej na nowo odkrytej nadziei. W trzeciej chwili staniemy przed krzyżem w Adoracji. Będziemy kontemplować Krew, którą Chrystus przelał za nas, a która pozwala nadziei i życiu rozkwitać wciąż na nowo.</w:t>
      </w:r>
      <w:bookmarkEnd w:id="3"/>
    </w:p>
    <w:p>
      <w:pPr>
        <w:pStyle w:val="1Block"/>
        <w:rPr/>
      </w:pPr>
      <w:r>
        <w:rPr/>
      </w:r>
    </w:p>
    <w:p>
      <w:pPr>
        <w:pStyle w:val="Para03"/>
        <w:rPr/>
      </w:pPr>
      <w:bookmarkStart w:id="4" w:name="Hymn_na_wejscie"/>
      <w:r>
        <w:rPr/>
        <w:t>Hymn na wejście</w:t>
      </w:r>
      <w:bookmarkEnd w:id="4"/>
    </w:p>
    <w:p>
      <w:pPr>
        <w:pStyle w:val="1Block"/>
        <w:rPr/>
      </w:pPr>
      <w:r>
        <w:rPr/>
      </w:r>
    </w:p>
    <w:p>
      <w:pPr>
        <w:pStyle w:val="Para03"/>
        <w:rPr/>
      </w:pPr>
      <w:r>
        <w:rPr/>
        <w:t>PIELGRZYMI NADZIEI</w:t>
      </w:r>
    </w:p>
    <w:p>
      <w:pPr>
        <w:pStyle w:val="1Block"/>
        <w:rPr/>
      </w:pPr>
      <w:r>
        <w:rPr/>
      </w:r>
    </w:p>
    <w:p>
      <w:pPr>
        <w:pStyle w:val="Para02"/>
        <w:rPr/>
      </w:pPr>
      <w:r>
        <w:rPr/>
        <w:t>Jak płomień płonie moja nadzieja,</w:t>
      </w:r>
    </w:p>
    <w:p>
      <w:pPr>
        <w:pStyle w:val="Para02"/>
        <w:rPr/>
      </w:pPr>
      <w:r>
        <w:rPr/>
        <w:t>niech moja pieśń wzniesie się do ciebie:</w:t>
      </w:r>
    </w:p>
    <w:p>
      <w:pPr>
        <w:pStyle w:val="Para02"/>
        <w:rPr/>
      </w:pPr>
      <w:r>
        <w:rPr/>
        <w:t>Źródło życia, które nie ma końca,</w:t>
      </w:r>
    </w:p>
    <w:p>
      <w:pPr>
        <w:pStyle w:val="Para02"/>
        <w:rPr/>
      </w:pPr>
      <w:r>
        <w:rPr/>
        <w:t>na ścieżce życia ufam Tobie.</w:t>
      </w:r>
    </w:p>
    <w:p>
      <w:pPr>
        <w:pStyle w:val="1Block"/>
        <w:rPr/>
      </w:pPr>
      <w:r>
        <w:rPr/>
      </w:r>
    </w:p>
    <w:p>
      <w:pPr>
        <w:pStyle w:val="Para02"/>
        <w:rPr/>
      </w:pPr>
      <w:r>
        <w:rPr/>
        <w:t>Każdy naród, język i lud</w:t>
      </w:r>
    </w:p>
    <w:p>
      <w:pPr>
        <w:pStyle w:val="Para02"/>
        <w:rPr/>
      </w:pPr>
      <w:r>
        <w:rPr/>
        <w:t>znaleźć światło w Twoim Słowie.</w:t>
      </w:r>
    </w:p>
    <w:p>
      <w:pPr>
        <w:pStyle w:val="Para02"/>
        <w:rPr/>
      </w:pPr>
      <w:r>
        <w:rPr/>
        <w:t>Rozproszeni delikatni synowie i córki</w:t>
      </w:r>
    </w:p>
    <w:p>
      <w:pPr>
        <w:pStyle w:val="Para02"/>
        <w:rPr/>
      </w:pPr>
      <w:r>
        <w:rPr/>
        <w:t>znaleźć dom w Twoim drogim Synu. R.</w:t>
      </w:r>
    </w:p>
    <w:p>
      <w:pPr>
        <w:pStyle w:val="1Block"/>
        <w:rPr/>
      </w:pPr>
      <w:r>
        <w:rPr/>
      </w:r>
    </w:p>
    <w:p>
      <w:pPr>
        <w:pStyle w:val="Para02"/>
        <w:rPr/>
      </w:pPr>
      <w:r>
        <w:rPr/>
        <w:t>Boże, tak czuły i cierpliwy,</w:t>
      </w:r>
    </w:p>
    <w:p>
      <w:pPr>
        <w:pStyle w:val="Para02"/>
        <w:rPr/>
      </w:pPr>
      <w:r>
        <w:rPr/>
        <w:t>świt nadziei, troszczysz się o wszystkich.</w:t>
      </w:r>
    </w:p>
    <w:p>
      <w:pPr>
        <w:pStyle w:val="Para02"/>
        <w:rPr/>
      </w:pPr>
      <w:r>
        <w:rPr/>
        <w:t>Niebo i ziemia zostały odtworzone</w:t>
      </w:r>
    </w:p>
    <w:p>
      <w:pPr>
        <w:pStyle w:val="Para02"/>
        <w:rPr/>
      </w:pPr>
      <w:r>
        <w:rPr/>
        <w:t>przez uwolnionego Ducha Życia. R.</w:t>
      </w:r>
    </w:p>
    <w:p>
      <w:pPr>
        <w:pStyle w:val="1Block"/>
        <w:rPr/>
      </w:pPr>
      <w:r>
        <w:rPr/>
      </w:r>
    </w:p>
    <w:p>
      <w:pPr>
        <w:pStyle w:val="Para02"/>
        <w:rPr/>
      </w:pPr>
      <w:r>
        <w:rPr/>
        <w:t>Podnieś oczy, wieje wiatr, bo nasz Bóg rodzi się w czasie.</w:t>
      </w:r>
    </w:p>
    <w:p>
      <w:pPr>
        <w:pStyle w:val="Para02"/>
        <w:rPr/>
      </w:pPr>
      <w:r>
        <w:rPr/>
        <w:t>Syn stworzył człowieka dla ciebie i dla wielu</w:t>
      </w:r>
    </w:p>
    <w:p>
      <w:pPr>
        <w:pStyle w:val="Para02"/>
        <w:rPr/>
      </w:pPr>
      <w:r>
        <w:rPr/>
        <w:t>kto znajdzie w nim drogę. R.</w:t>
      </w:r>
    </w:p>
    <w:p>
      <w:pPr>
        <w:pStyle w:val="Para16"/>
        <w:rPr/>
      </w:pPr>
      <w:r>
        <w:rPr/>
      </w:r>
      <w:r>
        <w:br w:type="page"/>
      </w:r>
    </w:p>
    <w:p>
      <w:pPr>
        <w:pStyle w:val="Para13"/>
        <w:rPr/>
      </w:pPr>
      <w:bookmarkStart w:id="5" w:name="ZNAK_KRZYZA_I_POZDROWIENIE_LITUR"/>
      <w:r>
        <w:rPr/>
        <w:t>ZNAK KRZYŻA I POZDROWIENIE LITURGICZNE</w:t>
      </w:r>
      <w:bookmarkEnd w:id="5"/>
    </w:p>
    <w:p>
      <w:pPr>
        <w:pStyle w:val="1Block"/>
        <w:rPr/>
      </w:pPr>
      <w:r>
        <w:rPr/>
      </w:r>
    </w:p>
    <w:p>
      <w:pPr>
        <w:pStyle w:val="Para03"/>
        <w:rPr/>
      </w:pPr>
      <w:r>
        <w:rPr/>
        <w:t>X W imię Ojca i Syna,</w:t>
      </w:r>
    </w:p>
    <w:p>
      <w:pPr>
        <w:pStyle w:val="Para04"/>
        <w:rPr/>
      </w:pPr>
      <w:r>
        <w:rPr/>
        <w:t>i Ducha Świętego.</w:t>
      </w:r>
    </w:p>
    <w:p>
      <w:pPr>
        <w:pStyle w:val="1Block"/>
        <w:rPr/>
      </w:pPr>
      <w:r>
        <w:rPr/>
      </w:r>
    </w:p>
    <w:p>
      <w:pPr>
        <w:pStyle w:val="Para02"/>
        <w:rPr/>
      </w:pPr>
      <w:r>
        <w:rPr/>
        <w:t>Amen.</w:t>
      </w:r>
    </w:p>
    <w:p>
      <w:pPr>
        <w:pStyle w:val="1Block"/>
        <w:rPr/>
      </w:pPr>
      <w:r>
        <w:rPr/>
      </w:r>
    </w:p>
    <w:p>
      <w:pPr>
        <w:pStyle w:val="Para01"/>
        <w:rPr/>
      </w:pPr>
      <w:r>
        <w:rPr/>
        <w:t>Łaska naszego Pana Jezusa Chrystusa,</w:t>
      </w:r>
    </w:p>
    <w:p>
      <w:pPr>
        <w:pStyle w:val="Para04"/>
        <w:rPr/>
      </w:pPr>
      <w:r>
        <w:rPr/>
        <w:t>i miłość Boga,</w:t>
      </w:r>
    </w:p>
    <w:p>
      <w:pPr>
        <w:pStyle w:val="Para04"/>
        <w:rPr/>
      </w:pPr>
      <w:r>
        <w:rPr/>
        <w:t>i komunia Ducha Świętego</w:t>
      </w:r>
    </w:p>
    <w:p>
      <w:pPr>
        <w:pStyle w:val="Para04"/>
        <w:rPr/>
      </w:pPr>
      <w:r>
        <w:rPr/>
        <w:t>niech będzie z wami wszystkimi.</w:t>
      </w:r>
    </w:p>
    <w:p>
      <w:pPr>
        <w:pStyle w:val="1Block"/>
        <w:rPr/>
      </w:pPr>
      <w:r>
        <w:rPr/>
      </w:r>
    </w:p>
    <w:p>
      <w:pPr>
        <w:pStyle w:val="Para01"/>
        <w:rPr/>
      </w:pPr>
      <w:r>
        <w:rPr/>
        <w:t>I ze swoim duchem.</w:t>
      </w:r>
    </w:p>
    <w:p>
      <w:pPr>
        <w:pStyle w:val="1Block"/>
        <w:rPr/>
      </w:pPr>
      <w:r>
        <w:rPr/>
      </w:r>
    </w:p>
    <w:p>
      <w:pPr>
        <w:pStyle w:val="Para05"/>
        <w:rPr/>
      </w:pPr>
      <w:r>
        <w:rPr/>
        <w:t>POZDROWIENIA OD PREZYDENTA</w:t>
      </w:r>
    </w:p>
    <w:p>
      <w:pPr>
        <w:pStyle w:val="Para05"/>
        <w:rPr/>
      </w:pPr>
      <w:r>
        <w:rPr/>
        <w:t>I WSTĘPNE UPOMNIENIE</w:t>
      </w:r>
    </w:p>
    <w:p>
      <w:pPr>
        <w:pStyle w:val="1Block"/>
        <w:rPr/>
      </w:pPr>
      <w:r>
        <w:rPr/>
      </w:r>
    </w:p>
    <w:p>
      <w:pPr>
        <w:pStyle w:val="Para01"/>
        <w:rPr/>
      </w:pPr>
      <w:r>
        <w:rPr/>
        <w:t>Od strony Chrystusa,</w:t>
      </w:r>
    </w:p>
    <w:p>
      <w:pPr>
        <w:pStyle w:val="Para01"/>
        <w:rPr/>
      </w:pPr>
      <w:r>
        <w:rPr/>
        <w:t>przebity na krzyżu,</w:t>
      </w:r>
    </w:p>
    <w:p>
      <w:pPr>
        <w:pStyle w:val="Para01"/>
        <w:rPr/>
      </w:pPr>
      <w:r>
        <w:rPr/>
        <w:t>płynie na stworzenie rzeka miłosierdzia</w:t>
      </w:r>
    </w:p>
    <w:p>
      <w:pPr>
        <w:pStyle w:val="Para01"/>
        <w:rPr/>
      </w:pPr>
      <w:r>
        <w:rPr/>
        <w:t>który odnawia wszystkie rzeczy.</w:t>
      </w:r>
    </w:p>
    <w:p>
      <w:pPr>
        <w:pStyle w:val="Para01"/>
        <w:rPr/>
      </w:pPr>
      <w:r>
        <w:rPr/>
        <w:t>W tym dniu szczególnej radości,</w:t>
      </w:r>
    </w:p>
    <w:p>
      <w:pPr>
        <w:pStyle w:val="Para01"/>
        <w:rPr/>
      </w:pPr>
      <w:r>
        <w:rPr/>
        <w:t>przybył do Rzymu na skrzydłach nadziei</w:t>
      </w:r>
    </w:p>
    <w:p>
      <w:pPr>
        <w:pStyle w:val="Para01"/>
        <w:rPr/>
      </w:pPr>
      <w:r>
        <w:rPr/>
        <w:t>jako rodzina Przenajdroższej Krwi,</w:t>
      </w:r>
    </w:p>
    <w:p>
      <w:pPr>
        <w:pStyle w:val="Para01"/>
        <w:rPr/>
      </w:pPr>
      <w:r>
        <w:rPr/>
        <w:t>pragniemy dziękować Bogu</w:t>
      </w:r>
    </w:p>
    <w:p>
      <w:pPr>
        <w:pStyle w:val="Para01"/>
        <w:rPr/>
      </w:pPr>
      <w:r>
        <w:rPr/>
        <w:t>za dary Jego miłosierdzia</w:t>
      </w:r>
    </w:p>
    <w:p>
      <w:pPr>
        <w:pStyle w:val="Para01"/>
        <w:rPr/>
      </w:pPr>
      <w:r>
        <w:rPr/>
        <w:t>i błagam całą ludzkość</w:t>
      </w:r>
    </w:p>
    <w:p>
      <w:pPr>
        <w:pStyle w:val="Para01"/>
        <w:rPr/>
      </w:pPr>
      <w:r>
        <w:rPr/>
        <w:t>dar pokoju i harmonii.</w:t>
      </w:r>
    </w:p>
    <w:p>
      <w:pPr>
        <w:pStyle w:val="Heading1"/>
        <w:rPr/>
      </w:pPr>
      <w:bookmarkStart w:id="6" w:name="PIERWSZA_CHWILA"/>
      <w:r>
        <w:rPr/>
        <w:t>PIERWSZA CHWILA</w:t>
      </w:r>
      <w:bookmarkEnd w:id="6"/>
    </w:p>
    <w:p>
      <w:pPr>
        <w:pStyle w:val="Para07"/>
        <w:rPr/>
      </w:pPr>
      <w:r>
        <w:rPr/>
        <w:t>ŻYWE ZNAKI NADZIEI</w:t>
      </w:r>
    </w:p>
    <w:p>
      <w:pPr>
        <w:pStyle w:val="1Block"/>
        <w:rPr/>
      </w:pPr>
      <w:r>
        <w:rPr/>
      </w:r>
    </w:p>
    <w:p>
      <w:pPr>
        <w:pStyle w:val="Para03"/>
        <w:rPr/>
      </w:pPr>
      <w:r>
        <w:rPr/>
        <w:t>Zgromadzeni siadają, a lektor przedstawia procesję znaków:</w:t>
      </w:r>
    </w:p>
    <w:p>
      <w:pPr>
        <w:pStyle w:val="1Block"/>
        <w:rPr/>
      </w:pPr>
      <w:r>
        <w:rPr/>
      </w:r>
    </w:p>
    <w:p>
      <w:pPr>
        <w:pStyle w:val="Para01"/>
        <w:rPr/>
      </w:pPr>
      <w:r>
        <w:rPr/>
        <w:t>Z każdego zakątka globu</w:t>
      </w:r>
    </w:p>
    <w:p>
      <w:pPr>
        <w:pStyle w:val="Para01"/>
        <w:rPr/>
      </w:pPr>
      <w:r>
        <w:rPr/>
        <w:t>wznosi się ofiara Twego ludu, Panie.</w:t>
      </w:r>
    </w:p>
    <w:p>
      <w:pPr>
        <w:pStyle w:val="Para01"/>
        <w:rPr/>
      </w:pPr>
      <w:r>
        <w:rPr/>
        <w:t>Z radością przyjmujemy wyrazy wiary i nadziei</w:t>
      </w:r>
    </w:p>
    <w:p>
      <w:pPr>
        <w:pStyle w:val="Para01"/>
        <w:rPr/>
      </w:pPr>
      <w:r>
        <w:rPr/>
        <w:t>z kontynentów Ziemi.</w:t>
      </w:r>
    </w:p>
    <w:p>
      <w:pPr>
        <w:pStyle w:val="1Block"/>
        <w:rPr/>
      </w:pPr>
      <w:r>
        <w:rPr/>
      </w:r>
    </w:p>
    <w:p>
      <w:pPr>
        <w:pStyle w:val="Para03"/>
        <w:rPr/>
      </w:pPr>
      <w:r>
        <w:rPr/>
        <w:t>Lektor wprowadza znak Europy, Koronkę do Krwi Chrystusa:</w:t>
      </w:r>
    </w:p>
    <w:p>
      <w:pPr>
        <w:pStyle w:val="1Block"/>
        <w:rPr/>
      </w:pPr>
      <w:r>
        <w:rPr/>
      </w:r>
    </w:p>
    <w:p>
      <w:pPr>
        <w:pStyle w:val="Para01"/>
        <w:rPr/>
      </w:pPr>
      <w:r>
        <w:rPr/>
        <w:t>Złóżmy przed krzyżem Pana Jezusa</w:t>
      </w:r>
    </w:p>
    <w:p>
      <w:pPr>
        <w:pStyle w:val="Para01"/>
        <w:rPr/>
      </w:pPr>
      <w:r>
        <w:rPr/>
        <w:t>Koronkę do Krwi Chrystusa.</w:t>
      </w:r>
    </w:p>
    <w:p>
      <w:pPr>
        <w:pStyle w:val="Para01"/>
        <w:rPr/>
      </w:pPr>
      <w:r>
        <w:rPr/>
        <w:t>Jest to znak naszej kontemplacji</w:t>
      </w:r>
    </w:p>
    <w:p>
      <w:pPr>
        <w:pStyle w:val="Para01"/>
        <w:rPr/>
      </w:pPr>
      <w:r>
        <w:rPr/>
        <w:t>tajemnicy odkupienia</w:t>
      </w:r>
    </w:p>
    <w:p>
      <w:pPr>
        <w:pStyle w:val="Para01"/>
        <w:rPr/>
      </w:pPr>
      <w:r>
        <w:rPr/>
        <w:t>w którym znajdujemy siłę</w:t>
      </w:r>
    </w:p>
    <w:p>
      <w:pPr>
        <w:pStyle w:val="Para01"/>
        <w:rPr/>
      </w:pPr>
      <w:r>
        <w:rPr/>
        <w:t>która podtrzymuje naszą podróż</w:t>
      </w:r>
    </w:p>
    <w:p>
      <w:pPr>
        <w:pStyle w:val="Para01"/>
        <w:rPr/>
      </w:pPr>
      <w:r>
        <w:rPr/>
        <w:t>w służbie innym i pojednaniu.</w:t>
      </w:r>
    </w:p>
    <w:p>
      <w:pPr>
        <w:pStyle w:val="1Block"/>
        <w:rPr/>
      </w:pPr>
      <w:r>
        <w:rPr/>
      </w:r>
    </w:p>
    <w:p>
      <w:pPr>
        <w:pStyle w:val="Para03"/>
        <w:rPr/>
      </w:pPr>
      <w:r>
        <w:rPr/>
        <w:t>Podczas gdy koronka jest umieszczana przed ołtarzem, śpiewany jest następujący refren:</w:t>
      </w:r>
    </w:p>
    <w:p>
      <w:pPr>
        <w:pStyle w:val="1Block"/>
        <w:rPr/>
      </w:pPr>
      <w:r>
        <w:rPr/>
      </w:r>
    </w:p>
    <w:p>
      <w:pPr>
        <w:pStyle w:val="Para01"/>
        <w:rPr/>
      </w:pPr>
      <w:r>
        <w:rPr/>
        <w:t>Sanguis Christi salva nos,</w:t>
      </w:r>
    </w:p>
    <w:p>
      <w:pPr>
        <w:pStyle w:val="Para01"/>
        <w:rPr/>
      </w:pPr>
      <w:r>
        <w:rPr/>
        <w:t>Sanguis Christi salva nos,</w:t>
      </w:r>
    </w:p>
    <w:p>
      <w:pPr>
        <w:pStyle w:val="Para01"/>
        <w:rPr/>
      </w:pPr>
      <w:r>
        <w:rPr/>
        <w:t>Salva nos, salva nos,</w:t>
      </w:r>
    </w:p>
    <w:p>
      <w:pPr>
        <w:pStyle w:val="Para01"/>
        <w:rPr/>
      </w:pPr>
      <w:r>
        <w:rPr/>
        <w:t>Sanguis Christi salva nos.</w:t>
      </w:r>
    </w:p>
    <w:p>
      <w:pPr>
        <w:pStyle w:val="1Block"/>
        <w:rPr/>
      </w:pPr>
      <w:r>
        <w:rPr/>
      </w:r>
    </w:p>
    <w:p>
      <w:pPr>
        <w:pStyle w:val="Para03"/>
        <w:rPr/>
      </w:pPr>
      <w:r>
        <w:rPr/>
        <w:t>Następnie czytelnik wprowadza symbol Ameryki Południowej, drzewo:</w:t>
      </w:r>
    </w:p>
    <w:p>
      <w:pPr>
        <w:pStyle w:val="1Block"/>
        <w:rPr/>
      </w:pPr>
      <w:r>
        <w:rPr/>
      </w:r>
    </w:p>
    <w:p>
      <w:pPr>
        <w:pStyle w:val="Para01"/>
        <w:rPr/>
      </w:pPr>
      <w:r>
        <w:rPr/>
        <w:t>Przynosimy przed Jego Krzyż</w:t>
      </w:r>
    </w:p>
    <w:p>
      <w:pPr>
        <w:pStyle w:val="Para01"/>
        <w:rPr/>
      </w:pPr>
      <w:r>
        <w:rPr/>
        <w:t>roślina, żywy organizm,</w:t>
      </w:r>
    </w:p>
    <w:p>
      <w:pPr>
        <w:pStyle w:val="Para01"/>
        <w:rPr/>
      </w:pPr>
      <w:r>
        <w:rPr/>
        <w:t>który reprezentuje zaangażowanie w życie</w:t>
      </w:r>
    </w:p>
    <w:p>
      <w:pPr>
        <w:pStyle w:val="Para01"/>
        <w:rPr/>
      </w:pPr>
      <w:bookmarkStart w:id="7" w:name="i_troska_o_cale_stworzenie"/>
      <w:r>
        <w:rPr/>
        <w:t>i troska o całe stworzenie.</w:t>
      </w:r>
      <w:bookmarkEnd w:id="7"/>
    </w:p>
    <w:p>
      <w:pPr>
        <w:pStyle w:val="Para01"/>
        <w:rPr/>
      </w:pPr>
      <w:r>
        <w:rPr/>
        <w:t>Jako pielgrzymi nadziei,</w:t>
      </w:r>
    </w:p>
    <w:p>
      <w:pPr>
        <w:pStyle w:val="Para01"/>
        <w:rPr/>
      </w:pPr>
      <w:r>
        <w:rPr/>
        <w:t>chcemy wzrastać w mądrości</w:t>
      </w:r>
    </w:p>
    <w:p>
      <w:pPr>
        <w:pStyle w:val="Para01"/>
        <w:rPr/>
      </w:pPr>
      <w:r>
        <w:rPr/>
        <w:t>połączenia nieba z ziemią</w:t>
      </w:r>
    </w:p>
    <w:p>
      <w:pPr>
        <w:pStyle w:val="Para01"/>
        <w:rPr/>
      </w:pPr>
      <w:r>
        <w:rPr/>
        <w:t>dzięki naszemu zaangażowaniu.</w:t>
      </w:r>
    </w:p>
    <w:p>
      <w:pPr>
        <w:pStyle w:val="Para01"/>
        <w:rPr/>
      </w:pPr>
      <w:r>
        <w:rPr/>
        <w:t>Chcemy być zakorzenieni w Dobru</w:t>
      </w:r>
    </w:p>
    <w:p>
      <w:pPr>
        <w:pStyle w:val="Para01"/>
        <w:rPr/>
      </w:pPr>
      <w:r>
        <w:rPr/>
        <w:t>i potępić wszelkie zło, wyzysk i niesprawiedliwość.</w:t>
      </w:r>
    </w:p>
    <w:p>
      <w:pPr>
        <w:pStyle w:val="Para01"/>
        <w:rPr/>
      </w:pPr>
      <w:r>
        <w:rPr/>
        <w:t>Chcemy kroczyć ku wieczności</w:t>
      </w:r>
    </w:p>
    <w:p>
      <w:pPr>
        <w:pStyle w:val="Para01"/>
        <w:rPr/>
      </w:pPr>
      <w:r>
        <w:rPr/>
        <w:t>w komunii z Bogiem i ze sobą nawzajem,</w:t>
      </w:r>
    </w:p>
    <w:p>
      <w:pPr>
        <w:pStyle w:val="Para01"/>
        <w:rPr/>
      </w:pPr>
      <w:r>
        <w:rPr/>
        <w:t>kierując się przykładem</w:t>
      </w:r>
    </w:p>
    <w:p>
      <w:pPr>
        <w:pStyle w:val="Para01"/>
        <w:rPr/>
      </w:pPr>
      <w:r>
        <w:rPr/>
        <w:t>bezwarunkowej miłości i troski Jezusa Chrystusa,</w:t>
      </w:r>
    </w:p>
    <w:p>
      <w:pPr>
        <w:pStyle w:val="Para01"/>
        <w:rPr/>
      </w:pPr>
      <w:r>
        <w:rPr/>
        <w:t>aż do ofiary na krzyżu.</w:t>
      </w:r>
    </w:p>
    <w:p>
      <w:pPr>
        <w:pStyle w:val="Para01"/>
        <w:rPr/>
      </w:pPr>
      <w:r>
        <w:rPr/>
        <w:t>To jest drzewo życia</w:t>
      </w:r>
    </w:p>
    <w:p>
      <w:pPr>
        <w:pStyle w:val="Para01"/>
        <w:rPr/>
      </w:pPr>
      <w:r>
        <w:rPr/>
        <w:t>którego owoce uzdrawiają narody.</w:t>
      </w:r>
    </w:p>
    <w:p>
      <w:pPr>
        <w:pStyle w:val="1Block"/>
        <w:rPr/>
      </w:pPr>
      <w:r>
        <w:rPr/>
      </w:r>
    </w:p>
    <w:p>
      <w:pPr>
        <w:pStyle w:val="Para03"/>
        <w:rPr/>
      </w:pPr>
      <w:r>
        <w:rPr/>
        <w:t>Podczas gdy drzewo jest umieszczane przed ołtarzem, śpiewany jest następujący refren:</w:t>
      </w:r>
    </w:p>
    <w:p>
      <w:pPr>
        <w:pStyle w:val="1Block"/>
        <w:rPr/>
      </w:pPr>
      <w:r>
        <w:rPr/>
      </w:r>
    </w:p>
    <w:p>
      <w:pPr>
        <w:pStyle w:val="Para01"/>
        <w:rPr/>
      </w:pPr>
      <w:r>
        <w:rPr/>
        <w:t>Sanguis Christi salva nos...</w:t>
      </w:r>
    </w:p>
    <w:p>
      <w:pPr>
        <w:pStyle w:val="1Block"/>
        <w:rPr/>
      </w:pPr>
      <w:r>
        <w:rPr/>
      </w:r>
    </w:p>
    <w:p>
      <w:pPr>
        <w:pStyle w:val="Para03"/>
        <w:rPr/>
      </w:pPr>
      <w:r>
        <w:rPr/>
        <w:t>Następnie lektor wprowadza symbol Ameryki Północnej, panel z "chmurą słów" na temat dialogu:</w:t>
      </w:r>
    </w:p>
    <w:p>
      <w:pPr>
        <w:pStyle w:val="1Block"/>
        <w:rPr/>
      </w:pPr>
      <w:r>
        <w:rPr/>
      </w:r>
    </w:p>
    <w:p>
      <w:pPr>
        <w:pStyle w:val="Para01"/>
        <w:rPr/>
      </w:pPr>
      <w:r>
        <w:rPr/>
        <w:t>Odejdźmy u stóp krzyża Pana Jezusa</w:t>
      </w:r>
    </w:p>
    <w:p>
      <w:pPr>
        <w:pStyle w:val="Para01"/>
        <w:rPr/>
      </w:pPr>
      <w:r>
        <w:rPr/>
        <w:t>panel, który przypomina o naszym stałym zaangażowaniu w dialog.</w:t>
      </w:r>
    </w:p>
    <w:p>
      <w:pPr>
        <w:pStyle w:val="Para01"/>
        <w:rPr/>
      </w:pPr>
      <w:r>
        <w:rPr/>
        <w:t>Oparte na Jego Słowie,</w:t>
      </w:r>
    </w:p>
    <w:p>
      <w:pPr>
        <w:pStyle w:val="Para01"/>
        <w:rPr/>
      </w:pPr>
      <w:r>
        <w:rPr/>
        <w:t>uznajemy w dialogu,</w:t>
      </w:r>
    </w:p>
    <w:p>
      <w:pPr>
        <w:pStyle w:val="Para01"/>
        <w:rPr/>
      </w:pPr>
      <w:r>
        <w:rPr/>
        <w:t>słowami, które budują mosty,</w:t>
      </w:r>
    </w:p>
    <w:p>
      <w:pPr>
        <w:pStyle w:val="Para01"/>
        <w:rPr/>
      </w:pPr>
      <w:r>
        <w:rPr/>
        <w:t>droga do pojednania,</w:t>
      </w:r>
    </w:p>
    <w:p>
      <w:pPr>
        <w:pStyle w:val="Para01"/>
        <w:rPr/>
      </w:pPr>
      <w:r>
        <w:rPr/>
        <w:t>droga, która otwiera nowe nadzieje</w:t>
      </w:r>
    </w:p>
    <w:p>
      <w:pPr>
        <w:pStyle w:val="Para01"/>
        <w:rPr/>
      </w:pPr>
      <w:r>
        <w:rPr/>
        <w:t>gdzie tylko mury urazy i zemsty</w:t>
      </w:r>
    </w:p>
    <w:p>
      <w:pPr>
        <w:pStyle w:val="Para01"/>
        <w:rPr/>
      </w:pPr>
      <w:r>
        <w:rPr/>
        <w:t>były kiedyś widziane.</w:t>
      </w:r>
    </w:p>
    <w:p>
      <w:pPr>
        <w:pStyle w:val="1Block"/>
        <w:rPr/>
      </w:pPr>
      <w:r>
        <w:rPr/>
      </w:r>
    </w:p>
    <w:p>
      <w:pPr>
        <w:pStyle w:val="Para03"/>
        <w:rPr/>
      </w:pPr>
      <w:r>
        <w:rPr/>
        <w:t>Podczas gdy panel jest umieszczony przed ołtarzem, śpiewany jest następujący refren:</w:t>
      </w:r>
    </w:p>
    <w:p>
      <w:pPr>
        <w:pStyle w:val="Para01"/>
        <w:rPr/>
      </w:pPr>
      <w:bookmarkStart w:id="8" w:name="Sanguis_Christi_salva_nos"/>
      <w:r>
        <w:rPr/>
        <w:t>Sanguis Christi salva nos...</w:t>
      </w:r>
      <w:bookmarkEnd w:id="8"/>
    </w:p>
    <w:p>
      <w:pPr>
        <w:pStyle w:val="Para03"/>
        <w:rPr/>
      </w:pPr>
      <w:r>
        <w:rPr/>
        <w:t>Następnie lektor wprowadza symbol Afryki, tradycyjną tkaninę i bęben:</w:t>
      </w:r>
    </w:p>
    <w:p>
      <w:pPr>
        <w:pStyle w:val="1Block"/>
        <w:rPr/>
      </w:pPr>
      <w:r>
        <w:rPr/>
      </w:r>
    </w:p>
    <w:p>
      <w:pPr>
        <w:pStyle w:val="Para01"/>
        <w:rPr/>
      </w:pPr>
      <w:r>
        <w:rPr/>
        <w:t>Przed Panem rozebranym na krzyżu</w:t>
      </w:r>
    </w:p>
    <w:p>
      <w:pPr>
        <w:pStyle w:val="Para01"/>
        <w:rPr/>
      </w:pPr>
      <w:r>
        <w:rPr/>
        <w:t>i cichy jak baranek prowadzony na rzeź,</w:t>
      </w:r>
    </w:p>
    <w:p>
      <w:pPr>
        <w:pStyle w:val="Para01"/>
        <w:rPr/>
      </w:pPr>
      <w:r>
        <w:rPr/>
        <w:t>Umieszczamy kawałek materiału i bęben...</w:t>
      </w:r>
    </w:p>
    <w:p>
      <w:pPr>
        <w:pStyle w:val="Para01"/>
        <w:rPr/>
      </w:pPr>
      <w:r>
        <w:rPr/>
        <w:t>Kitenge to kawałek materiału</w:t>
      </w:r>
    </w:p>
    <w:p>
      <w:pPr>
        <w:pStyle w:val="Para01"/>
        <w:rPr/>
      </w:pPr>
      <w:r>
        <w:rPr/>
        <w:t>które wyrażają naszą tożsamość kulturową</w:t>
      </w:r>
    </w:p>
    <w:p>
      <w:pPr>
        <w:pStyle w:val="Para01"/>
        <w:rPr/>
      </w:pPr>
      <w:r>
        <w:rPr/>
        <w:t>pod względem odzieży i dekoracji.</w:t>
      </w:r>
    </w:p>
    <w:p>
      <w:pPr>
        <w:pStyle w:val="Para01"/>
        <w:rPr/>
      </w:pPr>
      <w:r>
        <w:rPr/>
        <w:t>Sposób, w jaki jest tkany</w:t>
      </w:r>
    </w:p>
    <w:p>
      <w:pPr>
        <w:pStyle w:val="Para01"/>
        <w:rPr/>
      </w:pPr>
      <w:r>
        <w:rPr/>
        <w:t>reprezentuje dobrobyt, więzi rodzinne i wiarę.</w:t>
      </w:r>
    </w:p>
    <w:p>
      <w:pPr>
        <w:pStyle w:val="Para01"/>
        <w:rPr/>
      </w:pPr>
      <w:r>
        <w:rPr/>
        <w:t>Bęben to instrument muzyczny</w:t>
      </w:r>
    </w:p>
    <w:p>
      <w:pPr>
        <w:pStyle w:val="Para01"/>
        <w:rPr/>
      </w:pPr>
      <w:r>
        <w:rPr/>
        <w:t>i istotną częścią</w:t>
      </w:r>
    </w:p>
    <w:p>
      <w:pPr>
        <w:pStyle w:val="Para01"/>
        <w:rPr/>
      </w:pPr>
      <w:r>
        <w:rPr/>
        <w:t>społecznych i religijnych spotkań lub rytuałów.</w:t>
      </w:r>
    </w:p>
    <w:p>
      <w:pPr>
        <w:pStyle w:val="Para01"/>
        <w:rPr/>
      </w:pPr>
      <w:r>
        <w:rPr/>
        <w:t>Oprócz rozrywki,</w:t>
      </w:r>
    </w:p>
    <w:p>
      <w:pPr>
        <w:pStyle w:val="Para01"/>
        <w:rPr/>
      </w:pPr>
      <w:r>
        <w:rPr/>
        <w:t>wierzymy, że ułatwia nam to połączenie z Bogiem.</w:t>
      </w:r>
    </w:p>
    <w:p>
      <w:pPr>
        <w:pStyle w:val="1Block"/>
        <w:rPr/>
      </w:pPr>
      <w:r>
        <w:rPr/>
      </w:r>
    </w:p>
    <w:p>
      <w:pPr>
        <w:pStyle w:val="Para03"/>
        <w:rPr/>
      </w:pPr>
      <w:r>
        <w:rPr/>
        <w:t>Podczas gdy kitenge i bęben są umieszczone przed ołtarzem, śpiewany jest następujący refren:</w:t>
      </w:r>
    </w:p>
    <w:p>
      <w:pPr>
        <w:pStyle w:val="1Block"/>
        <w:rPr/>
      </w:pPr>
      <w:r>
        <w:rPr/>
      </w:r>
    </w:p>
    <w:p>
      <w:pPr>
        <w:pStyle w:val="Para01"/>
        <w:rPr/>
      </w:pPr>
      <w:r>
        <w:rPr/>
        <w:t>Sanguis Christi salva nos...</w:t>
      </w:r>
    </w:p>
    <w:p>
      <w:pPr>
        <w:pStyle w:val="1Block"/>
        <w:rPr/>
      </w:pPr>
      <w:r>
        <w:rPr/>
      </w:r>
    </w:p>
    <w:p>
      <w:pPr>
        <w:pStyle w:val="Para03"/>
        <w:rPr/>
      </w:pPr>
      <w:r>
        <w:rPr/>
        <w:t>Następnie czytelnik wprowadza znak Azji, kocioł z żarem:</w:t>
      </w:r>
    </w:p>
    <w:p>
      <w:pPr>
        <w:pStyle w:val="1Block"/>
        <w:rPr/>
      </w:pPr>
      <w:r>
        <w:rPr/>
      </w:r>
    </w:p>
    <w:p>
      <w:pPr>
        <w:pStyle w:val="Para01"/>
        <w:rPr/>
      </w:pPr>
      <w:r>
        <w:rPr/>
        <w:t>Odchodzimy u stóp krzyża Pana Jezusa</w:t>
      </w:r>
    </w:p>
    <w:p>
      <w:pPr>
        <w:pStyle w:val="Para01"/>
        <w:rPr/>
      </w:pPr>
      <w:r>
        <w:rPr/>
        <w:t>kocioł z żarem.</w:t>
      </w:r>
    </w:p>
    <w:p>
      <w:pPr>
        <w:pStyle w:val="Para01"/>
        <w:rPr/>
      </w:pPr>
      <w:r>
        <w:rPr/>
        <w:t>Żar to obecność ognia, który nie zgasł</w:t>
      </w:r>
    </w:p>
    <w:p>
      <w:pPr>
        <w:pStyle w:val="Para01"/>
        <w:rPr/>
      </w:pPr>
      <w:r>
        <w:rPr/>
        <w:t>i wciąż ma siłę, by rozpalić płomień</w:t>
      </w:r>
    </w:p>
    <w:p>
      <w:pPr>
        <w:pStyle w:val="Para01"/>
        <w:rPr/>
      </w:pPr>
      <w:r>
        <w:rPr/>
        <w:t>która ogrzewa, daje światło i gromadzi wokół siebie ludzi.</w:t>
      </w:r>
    </w:p>
    <w:p>
      <w:pPr>
        <w:pStyle w:val="Para01"/>
        <w:rPr/>
      </w:pPr>
      <w:r>
        <w:rPr/>
        <w:t>To nadzieja ludzi, którzy się nie poddają</w:t>
      </w:r>
    </w:p>
    <w:p>
      <w:pPr>
        <w:pStyle w:val="Para01"/>
        <w:rPr/>
      </w:pPr>
      <w:r>
        <w:rPr/>
        <w:t>i utrzymuje żywy płomień, który otrzymuje nowy w Wielkanoc</w:t>
      </w:r>
    </w:p>
    <w:p>
      <w:pPr>
        <w:pStyle w:val="Para01"/>
        <w:rPr/>
      </w:pPr>
      <w:r>
        <w:rPr/>
        <w:t>i to oświetla każdą noc.</w:t>
      </w:r>
    </w:p>
    <w:p>
      <w:pPr>
        <w:pStyle w:val="Para01"/>
        <w:rPr/>
      </w:pPr>
      <w:r>
        <w:rPr/>
        <w:t>Jako pielgrzymi nadziei</w:t>
      </w:r>
    </w:p>
    <w:p>
      <w:pPr>
        <w:pStyle w:val="Para01"/>
        <w:rPr/>
      </w:pPr>
      <w:bookmarkStart w:id="9" w:name="Chcemy_zapalac_swiatlo_i_byc_swi"/>
      <w:r>
        <w:rPr/>
        <w:t>Chcemy zapalać światło i być światłem.</w:t>
      </w:r>
      <w:bookmarkEnd w:id="9"/>
    </w:p>
    <w:p>
      <w:pPr>
        <w:pStyle w:val="1Block"/>
        <w:rPr/>
      </w:pPr>
      <w:r>
        <w:rPr/>
      </w:r>
    </w:p>
    <w:p>
      <w:pPr>
        <w:pStyle w:val="Para03"/>
        <w:rPr/>
      </w:pPr>
      <w:r>
        <w:rPr/>
        <w:t>Podczas gdy kocioł jest umieszczony przed ołtarzem, śpiewany jest następujący refren:</w:t>
      </w:r>
    </w:p>
    <w:p>
      <w:pPr>
        <w:pStyle w:val="1Block"/>
        <w:rPr/>
      </w:pPr>
      <w:r>
        <w:rPr/>
      </w:r>
    </w:p>
    <w:p>
      <w:pPr>
        <w:pStyle w:val="Para01"/>
        <w:rPr/>
      </w:pPr>
      <w:r>
        <w:rPr/>
        <w:t>Sanguis Christi salva nos...</w:t>
      </w:r>
    </w:p>
    <w:p>
      <w:pPr>
        <w:pStyle w:val="1Block"/>
        <w:rPr/>
      </w:pPr>
      <w:r>
        <w:rPr/>
      </w:r>
    </w:p>
    <w:p>
      <w:pPr>
        <w:pStyle w:val="Para05"/>
        <w:rPr/>
      </w:pPr>
      <w:r>
        <w:rPr/>
        <w:t>MODLITWA</w:t>
      </w:r>
    </w:p>
    <w:p>
      <w:pPr>
        <w:pStyle w:val="1Block"/>
        <w:rPr/>
      </w:pPr>
      <w:r>
        <w:rPr/>
      </w:r>
    </w:p>
    <w:p>
      <w:pPr>
        <w:pStyle w:val="Para02"/>
        <w:rPr/>
      </w:pPr>
      <w:r>
        <w:rPr/>
        <w:t>Módlmy się</w:t>
      </w:r>
    </w:p>
    <w:p>
      <w:pPr>
        <w:pStyle w:val="1Block"/>
        <w:rPr/>
      </w:pPr>
      <w:r>
        <w:rPr/>
      </w:r>
    </w:p>
    <w:p>
      <w:pPr>
        <w:pStyle w:val="Para01"/>
        <w:rPr/>
      </w:pPr>
      <w:r>
        <w:rPr/>
        <w:t>Pan Jezus Chrystus,</w:t>
      </w:r>
    </w:p>
    <w:p>
      <w:pPr>
        <w:pStyle w:val="Para01"/>
        <w:rPr/>
      </w:pPr>
      <w:r>
        <w:rPr/>
        <w:t>chodziłeś ulicami naszej ziemi,</w:t>
      </w:r>
    </w:p>
    <w:p>
      <w:pPr>
        <w:pStyle w:val="Para01"/>
        <w:rPr/>
      </w:pPr>
      <w:r>
        <w:rPr/>
        <w:t>stając się żywym znakiem miłości Ojca.</w:t>
      </w:r>
    </w:p>
    <w:p>
      <w:pPr>
        <w:pStyle w:val="Para01"/>
        <w:rPr/>
      </w:pPr>
      <w:r>
        <w:rPr/>
        <w:t>Pomóż nam rozpoznać Cię w znakach, które umieszczasz wokół nas,</w:t>
      </w:r>
    </w:p>
    <w:p>
      <w:pPr>
        <w:pStyle w:val="Para01"/>
        <w:rPr/>
      </w:pPr>
      <w:r>
        <w:rPr/>
        <w:t>abyśmy mogli chodzić po Tobie,</w:t>
      </w:r>
    </w:p>
    <w:p>
      <w:pPr>
        <w:pStyle w:val="Para01"/>
        <w:rPr/>
      </w:pPr>
      <w:r>
        <w:rPr/>
        <w:t>jedyna droga, która prowadzi do prawdziwego życia.</w:t>
      </w:r>
    </w:p>
    <w:p>
      <w:pPr>
        <w:pStyle w:val="Para01"/>
        <w:rPr/>
      </w:pPr>
      <w:r>
        <w:rPr/>
        <w:t>Który żyje i króluje z Bogiem Ojcem</w:t>
      </w:r>
    </w:p>
    <w:p>
      <w:pPr>
        <w:pStyle w:val="Para01"/>
        <w:rPr/>
      </w:pPr>
      <w:r>
        <w:rPr/>
        <w:t>w jedności Ducha Świętego,</w:t>
      </w:r>
    </w:p>
    <w:p>
      <w:pPr>
        <w:pStyle w:val="Para01"/>
        <w:rPr/>
      </w:pPr>
      <w:r>
        <w:rPr/>
        <w:t>Bóg, na wieki wieków.</w:t>
      </w:r>
    </w:p>
    <w:p>
      <w:pPr>
        <w:pStyle w:val="1Block"/>
        <w:rPr/>
      </w:pPr>
      <w:r>
        <w:rPr/>
      </w:r>
    </w:p>
    <w:p>
      <w:pPr>
        <w:pStyle w:val="Para02"/>
        <w:rPr/>
      </w:pPr>
      <w:r>
        <w:rPr/>
        <w:t>Amen</w:t>
      </w:r>
    </w:p>
    <w:p>
      <w:pPr>
        <w:pStyle w:val="Para16"/>
        <w:rPr/>
      </w:pPr>
      <w:r>
        <w:rPr/>
      </w:r>
      <w:r>
        <w:br w:type="page"/>
      </w:r>
    </w:p>
    <w:p>
      <w:pPr>
        <w:pStyle w:val="Heading1"/>
        <w:rPr/>
      </w:pPr>
      <w:bookmarkStart w:id="10" w:name="DRUGA_CHWILA"/>
      <w:r>
        <w:rPr/>
        <w:t>DRUGA CHWILA</w:t>
      </w:r>
      <w:bookmarkEnd w:id="10"/>
    </w:p>
    <w:p>
      <w:pPr>
        <w:pStyle w:val="Para07"/>
        <w:rPr/>
      </w:pPr>
      <w:r>
        <w:rPr/>
        <w:t>SŁUCHANIE OWOCÓW</w:t>
      </w:r>
    </w:p>
    <w:p>
      <w:pPr>
        <w:pStyle w:val="Para07"/>
        <w:rPr/>
      </w:pPr>
      <w:r>
        <w:rPr/>
        <w:t>NOWO ODNALEZIONEJ NADZIEI</w:t>
      </w:r>
    </w:p>
    <w:p>
      <w:pPr>
        <w:pStyle w:val="Para03"/>
        <w:rPr/>
      </w:pPr>
      <w:r>
        <w:rPr/>
        <w:t>Lektor wprowadza głoszenie świadków:</w:t>
      </w:r>
    </w:p>
    <w:p>
      <w:pPr>
        <w:pStyle w:val="1Block"/>
        <w:rPr/>
      </w:pPr>
      <w:r>
        <w:rPr/>
      </w:r>
    </w:p>
    <w:p>
      <w:pPr>
        <w:pStyle w:val="Para01"/>
        <w:rPr/>
      </w:pPr>
      <w:r>
        <w:rPr/>
        <w:t>Pomóż nam, Panie,</w:t>
      </w:r>
    </w:p>
    <w:p>
      <w:pPr>
        <w:pStyle w:val="Para01"/>
        <w:rPr/>
      </w:pPr>
      <w:r>
        <w:rPr/>
        <w:t>słuchać Twojego Słowa,</w:t>
      </w:r>
    </w:p>
    <w:p>
      <w:pPr>
        <w:pStyle w:val="Para01"/>
        <w:rPr/>
      </w:pPr>
      <w:r>
        <w:rPr/>
        <w:t>który wciąż przyjmuje ciało</w:t>
      </w:r>
    </w:p>
    <w:p>
      <w:pPr>
        <w:pStyle w:val="Para01"/>
        <w:rPr/>
      </w:pPr>
      <w:r>
        <w:rPr/>
        <w:t>w naszych czasach i w naszych braciach i siostrach.</w:t>
      </w:r>
    </w:p>
    <w:p>
      <w:pPr>
        <w:pStyle w:val="1Block"/>
        <w:rPr/>
      </w:pPr>
      <w:r>
        <w:rPr/>
      </w:r>
    </w:p>
    <w:p>
      <w:pPr>
        <w:pStyle w:val="Para03"/>
        <w:rPr/>
      </w:pPr>
      <w:r>
        <w:rPr/>
        <w:t>Lektor świadka z Europy podchodzi do ambo i czyta:</w:t>
      </w:r>
    </w:p>
    <w:p>
      <w:pPr>
        <w:pStyle w:val="1Block"/>
        <w:rPr/>
      </w:pPr>
      <w:r>
        <w:rPr/>
      </w:r>
    </w:p>
    <w:p>
      <w:pPr>
        <w:pStyle w:val="Normal"/>
        <w:rPr/>
      </w:pPr>
      <w:r>
        <w:rPr/>
        <w:t>Nazywam się Manuela i mieszkam w Monachium. Moja młodość</w:t>
      </w:r>
    </w:p>
    <w:p>
      <w:pPr>
        <w:pStyle w:val="Normal"/>
        <w:rPr/>
      </w:pPr>
      <w:r>
        <w:rPr/>
        <w:t>był dość burzliwy. Nie tylko byłem notorycznym</w:t>
      </w:r>
    </w:p>
    <w:p>
      <w:pPr>
        <w:pStyle w:val="Normal"/>
        <w:rPr/>
      </w:pPr>
      <w:r>
        <w:rPr/>
        <w:t>chuligan przez całą szkołę i przedwczesny palacz</w:t>
      </w:r>
    </w:p>
    <w:p>
      <w:pPr>
        <w:pStyle w:val="Normal"/>
        <w:rPr/>
      </w:pPr>
      <w:r>
        <w:rPr/>
        <w:t>którzy błyszczeli przy regularnym spożywaniu alkoholu, ale</w:t>
      </w:r>
    </w:p>
    <w:p>
      <w:pPr>
        <w:pStyle w:val="Normal"/>
        <w:rPr/>
      </w:pPr>
      <w:r>
        <w:rPr/>
        <w:t>Wkrótce dodałem do tego narkotyki. Czując się silny, opuściłem</w:t>
      </w:r>
    </w:p>
    <w:p>
      <w:pPr>
        <w:pStyle w:val="Normal"/>
        <w:rPr/>
      </w:pPr>
      <w:r>
        <w:rPr/>
        <w:t>kościół, zabraniając mojej matce dalszej modlitwy</w:t>
      </w:r>
    </w:p>
    <w:p>
      <w:pPr>
        <w:pStyle w:val="Normal"/>
        <w:rPr/>
      </w:pPr>
      <w:r>
        <w:rPr/>
        <w:t>dla mnie. Dzięki Bogu, że mnie nie posłuchała! Rzuciłem</w:t>
      </w:r>
    </w:p>
    <w:p>
      <w:pPr>
        <w:pStyle w:val="Normal"/>
        <w:rPr/>
      </w:pPr>
      <w:r>
        <w:rPr/>
        <w:t>się w ezoterykę, praktykując wahadło</w:t>
      </w:r>
    </w:p>
    <w:p>
      <w:pPr>
        <w:pStyle w:val="Normal"/>
        <w:rPr/>
      </w:pPr>
      <w:r>
        <w:rPr/>
        <w:t>wróżenie, duchowe uzdrawianie i tym podobne rzeczy.</w:t>
      </w:r>
    </w:p>
    <w:p>
      <w:pPr>
        <w:pStyle w:val="Normal"/>
        <w:rPr/>
      </w:pPr>
      <w:r>
        <w:rPr/>
        <w:t>Mój mąż i ja mamy trójkę dzieci, ale podczas gdy one</w:t>
      </w:r>
    </w:p>
    <w:p>
      <w:pPr>
        <w:pStyle w:val="Normal"/>
        <w:rPr/>
      </w:pPr>
      <w:r>
        <w:rPr/>
        <w:t>kiedy byliśmy mali, nasze relacje były dość trudne. I</w:t>
      </w:r>
    </w:p>
    <w:p>
      <w:pPr>
        <w:pStyle w:val="Normal"/>
        <w:rPr/>
      </w:pPr>
      <w:r>
        <w:rPr/>
        <w:t>Za dużo narzekaliśmy! Często się kłóciliśmy i nasze</w:t>
      </w:r>
    </w:p>
    <w:p>
      <w:pPr>
        <w:pStyle w:val="Normal"/>
        <w:rPr/>
      </w:pPr>
      <w:r>
        <w:rPr/>
        <w:t>dzieci robiły to samo. Zawsze byłem</w:t>
      </w:r>
    </w:p>
    <w:p>
      <w:pPr>
        <w:pStyle w:val="Normal"/>
        <w:rPr/>
      </w:pPr>
      <w:r>
        <w:rPr/>
        <w:t>Trzaskając drzwiami i krzycząc na moją rodzinę. W</w:t>
      </w:r>
    </w:p>
    <w:p>
      <w:pPr>
        <w:pStyle w:val="Normal"/>
        <w:rPr/>
      </w:pPr>
      <w:r>
        <w:rPr/>
        <w:t>Ponadto wolałem pracować niż gnić w</w:t>
      </w:r>
    </w:p>
    <w:p>
      <w:pPr>
        <w:pStyle w:val="Normal"/>
        <w:rPr/>
      </w:pPr>
      <w:r>
        <w:rPr/>
        <w:t>domu. Wydawało się, że nie ma wyjścia, a ja</w:t>
      </w:r>
    </w:p>
    <w:p>
      <w:pPr>
        <w:pStyle w:val="Normal"/>
        <w:rPr/>
      </w:pPr>
      <w:r>
        <w:rPr/>
        <w:t>zaczął poważnie rozważać odejście i wyjazd</w:t>
      </w:r>
    </w:p>
    <w:p>
      <w:pPr>
        <w:pStyle w:val="Normal"/>
        <w:rPr/>
      </w:pPr>
      <w:r>
        <w:rPr/>
        <w:t>gdzie indziej z moimi dziećmi.</w:t>
      </w:r>
    </w:p>
    <w:p>
      <w:pPr>
        <w:pStyle w:val="Normal"/>
        <w:rPr/>
      </w:pPr>
      <w:r>
        <w:rPr/>
        <w:t>Nowy sąsiad zaprosił mnie do udziału w seminarium na temat</w:t>
      </w:r>
    </w:p>
    <w:p>
      <w:pPr>
        <w:pStyle w:val="Normal"/>
        <w:rPr/>
      </w:pPr>
      <w:r>
        <w:rPr/>
        <w:t>Duch Święty. Raz tam, z wielką arogancją</w:t>
      </w:r>
    </w:p>
    <w:p>
      <w:pPr>
        <w:pStyle w:val="Normal"/>
        <w:rPr/>
      </w:pPr>
      <w:r>
        <w:rPr/>
        <w:t>zamierzałem zademonstrować wszystko, co wiedziałem z powodu</w:t>
      </w:r>
    </w:p>
    <w:p>
      <w:pPr>
        <w:pStyle w:val="Normal"/>
        <w:rPr/>
      </w:pPr>
      <w:bookmarkStart w:id="11" w:name="moj_ezoteryczny_trening__Ale__co"/>
      <w:r>
        <w:rPr/>
        <w:t>mój ezoteryczny trening! Ale "coś" mi przeszkodziło</w:t>
      </w:r>
      <w:bookmarkEnd w:id="11"/>
    </w:p>
    <w:p>
      <w:pPr>
        <w:pStyle w:val="Normal"/>
        <w:rPr/>
      </w:pPr>
      <w:r>
        <w:rPr/>
        <w:t>wewnętrznie, więc nie poruszyłem żadnego z nich, a nawet poszedłem</w:t>
      </w:r>
    </w:p>
    <w:p>
      <w:pPr>
        <w:pStyle w:val="Normal"/>
        <w:rPr/>
      </w:pPr>
      <w:r>
        <w:rPr/>
        <w:t>do spowiedzi. Głęboko tym poruszony wróciłem do domu</w:t>
      </w:r>
    </w:p>
    <w:p>
      <w:pPr>
        <w:pStyle w:val="Normal"/>
        <w:rPr/>
      </w:pPr>
      <w:r>
        <w:rPr/>
        <w:t>i przypomniała mi się miłość, którą jako dziecko miałem</w:t>
      </w:r>
    </w:p>
    <w:p>
      <w:pPr>
        <w:pStyle w:val="Normal"/>
        <w:rPr/>
      </w:pPr>
      <w:r>
        <w:rPr/>
        <w:t>dla Jezusa.</w:t>
      </w:r>
    </w:p>
    <w:p>
      <w:pPr>
        <w:pStyle w:val="Normal"/>
        <w:rPr/>
      </w:pPr>
      <w:r>
        <w:rPr/>
        <w:t>Znowu zacząłem chodzić na mszę, ale zaczęły się msze niedzielne</w:t>
      </w:r>
    </w:p>
    <w:p>
      <w:pPr>
        <w:pStyle w:val="Normal"/>
        <w:rPr/>
      </w:pPr>
      <w:r>
        <w:rPr/>
        <w:t>przestało mi wystarczać. Zostałem więc zaproszony na rekolekcje</w:t>
      </w:r>
    </w:p>
    <w:p>
      <w:pPr>
        <w:pStyle w:val="Normal"/>
        <w:rPr/>
      </w:pPr>
      <w:r>
        <w:rPr/>
        <w:t>u Sióstr Krwi Chrystusa. Kiedy wszedłem do ich</w:t>
      </w:r>
    </w:p>
    <w:p>
      <w:pPr>
        <w:pStyle w:val="Normal"/>
        <w:rPr/>
      </w:pPr>
      <w:r>
        <w:rPr/>
        <w:t>domu, wewnętrznie usłyszałem te słowa: "Stop! Tutaj jest</w:t>
      </w:r>
    </w:p>
    <w:p>
      <w:pPr>
        <w:pStyle w:val="Normal"/>
        <w:rPr/>
      </w:pPr>
      <w:r>
        <w:rPr/>
        <w:t>coś dla ciebie". Rozejrzałem się i zobaczyłem wyświetlacz</w:t>
      </w:r>
    </w:p>
    <w:p>
      <w:pPr>
        <w:pStyle w:val="Normal"/>
        <w:rPr/>
      </w:pPr>
      <w:r>
        <w:rPr/>
        <w:t>walizka z różnego rodzaju przedmiotami religijnymi. Na dole, do</w:t>
      </w:r>
    </w:p>
    <w:p>
      <w:pPr>
        <w:pStyle w:val="Normal"/>
        <w:rPr/>
      </w:pPr>
      <w:r>
        <w:rPr/>
        <w:t>Po prawej stronie wisiał ciemnoczerwony różaniec, którego nagle zapragnęłam.</w:t>
      </w:r>
    </w:p>
    <w:p>
      <w:pPr>
        <w:pStyle w:val="Normal"/>
        <w:rPr/>
      </w:pPr>
      <w:r>
        <w:rPr/>
        <w:t>chwycić za wszelką cenę. Była to koronka do Krwi Chrystusa.</w:t>
      </w:r>
    </w:p>
    <w:p>
      <w:pPr>
        <w:pStyle w:val="Normal"/>
        <w:rPr/>
      </w:pPr>
      <w:r>
        <w:rPr/>
        <w:t>Kiedy wróciłem do domu, moje dzieci się kłóciły; zacząłem</w:t>
      </w:r>
    </w:p>
    <w:p>
      <w:pPr>
        <w:pStyle w:val="Normal"/>
        <w:rPr/>
      </w:pPr>
      <w:r>
        <w:rPr/>
        <w:t>natychmiast odmawiając koronkę. "To potężne!" I</w:t>
      </w:r>
    </w:p>
    <w:p>
      <w:pPr>
        <w:pStyle w:val="Normal"/>
        <w:rPr/>
      </w:pPr>
      <w:r>
        <w:rPr/>
        <w:t>myślał: "O Boże, biedny Jezus! Musiał tak cierpieć</w:t>
      </w:r>
    </w:p>
    <w:p>
      <w:pPr>
        <w:pStyle w:val="Normal"/>
        <w:rPr/>
      </w:pPr>
      <w:r>
        <w:rPr/>
        <w:t>wiele - nawet przeze mnie - i nie z mojej winy</w:t>
      </w:r>
    </w:p>
    <w:p>
      <w:pPr>
        <w:pStyle w:val="Normal"/>
        <w:rPr/>
      </w:pPr>
      <w:r>
        <w:rPr/>
        <w:t>Nie otrzymał pomocy z nieba. On</w:t>
      </w:r>
    </w:p>
    <w:p>
      <w:pPr>
        <w:pStyle w:val="Normal"/>
        <w:rPr/>
      </w:pPr>
      <w:r>
        <w:rPr/>
        <w:t>po prostu znosił wszystko z miłości!". To naprawdę</w:t>
      </w:r>
    </w:p>
    <w:p>
      <w:pPr>
        <w:pStyle w:val="Normal"/>
        <w:rPr/>
      </w:pPr>
      <w:r>
        <w:rPr/>
        <w:t>uderzył mnie i wzruszył do łez...</w:t>
      </w:r>
    </w:p>
    <w:p>
      <w:pPr>
        <w:pStyle w:val="Normal"/>
        <w:rPr/>
      </w:pPr>
      <w:r>
        <w:rPr/>
        <w:t>Modliłam się tą koronką za moje dzieci, za mojego męża</w:t>
      </w:r>
    </w:p>
    <w:p>
      <w:pPr>
        <w:pStyle w:val="Normal"/>
        <w:rPr/>
      </w:pPr>
      <w:r>
        <w:rPr/>
        <w:t>i dla mnie. To nas zmieniło. Moje pragnienie komunii</w:t>
      </w:r>
    </w:p>
    <w:p>
      <w:pPr>
        <w:pStyle w:val="Normal"/>
        <w:rPr/>
      </w:pPr>
      <w:r>
        <w:rPr/>
        <w:t>z Bogiem wzrastała wraz z modlitwą. Pamiętam, że</w:t>
      </w:r>
    </w:p>
    <w:p>
      <w:pPr>
        <w:pStyle w:val="Normal"/>
        <w:rPr/>
      </w:pPr>
      <w:r>
        <w:rPr/>
        <w:t>po tygodniu moje dzieci już się nie kłóciły, ale</w:t>
      </w:r>
    </w:p>
    <w:p>
      <w:pPr>
        <w:pStyle w:val="Normal"/>
        <w:rPr/>
      </w:pPr>
      <w:r>
        <w:rPr/>
        <w:t>byli spokojniejsi i grali w bardziej spokojny sposób</w:t>
      </w:r>
    </w:p>
    <w:p>
      <w:pPr>
        <w:pStyle w:val="Normal"/>
        <w:rPr/>
      </w:pPr>
      <w:r>
        <w:rPr/>
        <w:t>sposób...</w:t>
      </w:r>
    </w:p>
    <w:p>
      <w:pPr>
        <w:pStyle w:val="Normal"/>
        <w:rPr/>
      </w:pPr>
      <w:r>
        <w:rPr/>
        <w:t>Mój przyjaciel zmagał się z papierkową robotą</w:t>
      </w:r>
    </w:p>
    <w:p>
      <w:pPr>
        <w:pStyle w:val="Normal"/>
        <w:rPr/>
      </w:pPr>
      <w:r>
        <w:rPr/>
        <w:t>o separację z mężem. Powiedziałem jej: "Słuchaj</w:t>
      </w:r>
    </w:p>
    <w:p>
      <w:pPr>
        <w:pStyle w:val="Normal"/>
        <w:rPr/>
      </w:pPr>
      <w:r>
        <w:rPr/>
        <w:t>mam dziwny różaniec, ale odkąd go odmawiam,</w:t>
      </w:r>
    </w:p>
    <w:p>
      <w:pPr>
        <w:pStyle w:val="Normal"/>
        <w:rPr/>
      </w:pPr>
      <w:r>
        <w:rPr/>
        <w:t>moja rodzina się zmienia! Chodź, musisz</w:t>
      </w:r>
    </w:p>
    <w:p>
      <w:pPr>
        <w:pStyle w:val="Normal"/>
        <w:rPr/>
      </w:pPr>
      <w:r>
        <w:rPr/>
        <w:t>pomódl się nią!" Odmawialiśmy więc koronkę razem. W</w:t>
      </w:r>
    </w:p>
    <w:p>
      <w:pPr>
        <w:pStyle w:val="Normal"/>
        <w:rPr/>
      </w:pPr>
      <w:r>
        <w:rPr/>
        <w:t>Sytuacja w naszych domach stawała się coraz lepsza.</w:t>
      </w:r>
    </w:p>
    <w:p>
      <w:pPr>
        <w:pStyle w:val="Normal"/>
        <w:rPr/>
      </w:pPr>
      <w:r>
        <w:rPr/>
        <w:t>Z biegiem lat moja sytuacja zmieniła się radykalnie</w:t>
      </w:r>
    </w:p>
    <w:p>
      <w:pPr>
        <w:pStyle w:val="Normal"/>
        <w:rPr/>
      </w:pPr>
      <w:r>
        <w:rPr/>
        <w:t>przekształcony. Doświadczam szacunku i miłości od moich</w:t>
      </w:r>
    </w:p>
    <w:p>
      <w:pPr>
        <w:pStyle w:val="Normal"/>
        <w:rPr/>
      </w:pPr>
      <w:r>
        <w:rPr/>
        <w:t>męża, podczas gdy ja nauczyłam się przywracać jego</w:t>
      </w:r>
    </w:p>
    <w:p>
      <w:pPr>
        <w:pStyle w:val="Normal"/>
        <w:rPr/>
      </w:pPr>
      <w:bookmarkStart w:id="12" w:name="godnosc_jako_meza_i_ojca__Zawsze"/>
      <w:r>
        <w:rPr/>
        <w:t>godność jako męża i ojca. Zawsze pytam jego</w:t>
      </w:r>
      <w:bookmarkEnd w:id="12"/>
    </w:p>
    <w:p>
      <w:pPr>
        <w:pStyle w:val="Normal"/>
        <w:rPr/>
      </w:pPr>
      <w:r>
        <w:rPr/>
        <w:t>opinię i szanujemy ją. Żyjemy w harmonijnym małżeństwie</w:t>
      </w:r>
    </w:p>
    <w:p>
      <w:pPr>
        <w:pStyle w:val="Normal"/>
        <w:rPr/>
      </w:pPr>
      <w:r>
        <w:rPr/>
        <w:t>pełen miłości. Moje nałogi ustały. Dzieci</w:t>
      </w:r>
    </w:p>
    <w:p>
      <w:pPr>
        <w:pStyle w:val="Normal"/>
        <w:rPr/>
      </w:pPr>
      <w:r>
        <w:rPr/>
        <w:t>zmieniły się, a nasz krąg przyjaciół jest inny. The</w:t>
      </w:r>
    </w:p>
    <w:p>
      <w:pPr>
        <w:pStyle w:val="Normal"/>
        <w:rPr/>
      </w:pPr>
      <w:r>
        <w:rPr/>
        <w:t>Duchowa Rodzina Przenajświętszej Krwi jest moim domem.</w:t>
      </w:r>
    </w:p>
    <w:p>
      <w:pPr>
        <w:pStyle w:val="Normal"/>
        <w:rPr/>
      </w:pPr>
      <w:r>
        <w:rPr/>
        <w:t>Niech będzie błogosławiona Krew Jezusa!</w:t>
      </w:r>
    </w:p>
    <w:p>
      <w:pPr>
        <w:pStyle w:val="1Block"/>
        <w:rPr/>
      </w:pPr>
      <w:r>
        <w:rPr/>
      </w:r>
    </w:p>
    <w:p>
      <w:pPr>
        <w:pStyle w:val="Para03"/>
        <w:rPr/>
      </w:pPr>
      <w:r>
        <w:rPr/>
        <w:t>Następuje chwila ciszy, po której śpiewany jest następujący kanon Taizé:</w:t>
      </w:r>
    </w:p>
    <w:p>
      <w:pPr>
        <w:pStyle w:val="1Block"/>
        <w:rPr/>
      </w:pPr>
      <w:r>
        <w:rPr/>
      </w:r>
    </w:p>
    <w:p>
      <w:pPr>
        <w:pStyle w:val="Normal"/>
        <w:rPr/>
      </w:pPr>
      <w:r>
        <w:rPr/>
        <w:t>Misericordias Domini in eternum cantabo.</w:t>
      </w:r>
    </w:p>
    <w:p>
      <w:pPr>
        <w:pStyle w:val="1Block"/>
        <w:rPr/>
      </w:pPr>
      <w:r>
        <w:rPr/>
      </w:r>
    </w:p>
    <w:p>
      <w:pPr>
        <w:pStyle w:val="Para03"/>
        <w:rPr/>
      </w:pPr>
      <w:r>
        <w:rPr/>
        <w:t>Gdy piosenka się kończy, lektor świadka z Ameryki Południowej podchodzi do ambony i czyta:</w:t>
      </w:r>
    </w:p>
    <w:p>
      <w:pPr>
        <w:pStyle w:val="1Block"/>
        <w:rPr/>
      </w:pPr>
      <w:r>
        <w:rPr/>
      </w:r>
    </w:p>
    <w:p>
      <w:pPr>
        <w:pStyle w:val="Normal"/>
        <w:rPr/>
      </w:pPr>
      <w:r>
        <w:rPr/>
        <w:t>Nazywam się Nairy i pochodzę z Brazylii.</w:t>
      </w:r>
    </w:p>
    <w:p>
      <w:pPr>
        <w:pStyle w:val="Normal"/>
        <w:rPr/>
      </w:pPr>
      <w:r>
        <w:rPr/>
        <w:t>Pochodzę z małej, ciężko pracującej rodziny.</w:t>
      </w:r>
    </w:p>
    <w:p>
      <w:pPr>
        <w:pStyle w:val="Normal"/>
        <w:rPr/>
      </w:pPr>
      <w:r>
        <w:rPr/>
        <w:t>żeńskie dziecko prostych rodziców, którzy mieli niewiele</w:t>
      </w:r>
    </w:p>
    <w:p>
      <w:pPr>
        <w:pStyle w:val="Normal"/>
        <w:rPr/>
      </w:pPr>
      <w:r>
        <w:rPr/>
        <w:t>możliwości studiowania. Nauczyłem się od nich dążyć do</w:t>
      </w:r>
    </w:p>
    <w:p>
      <w:pPr>
        <w:pStyle w:val="Normal"/>
        <w:rPr/>
      </w:pPr>
      <w:r>
        <w:rPr/>
        <w:t>moje cele bez deptania komukolwiek po piętach; z wieloma</w:t>
      </w:r>
    </w:p>
    <w:p>
      <w:pPr>
        <w:pStyle w:val="Normal"/>
        <w:rPr/>
      </w:pPr>
      <w:r>
        <w:rPr/>
        <w:t>prostota stopniowo osiągałem pierwsze sukcesy w</w:t>
      </w:r>
    </w:p>
    <w:p>
      <w:pPr>
        <w:pStyle w:val="Normal"/>
        <w:rPr/>
      </w:pPr>
      <w:r>
        <w:rPr/>
        <w:t>moje studia, co sprawiło, że szybko dojrzałem.</w:t>
      </w:r>
    </w:p>
    <w:p>
      <w:pPr>
        <w:pStyle w:val="Normal"/>
        <w:rPr/>
      </w:pPr>
      <w:r>
        <w:rPr/>
        <w:t>Dorastanie przyszło bez większych problemów; byłem</w:t>
      </w:r>
    </w:p>
    <w:p>
      <w:pPr>
        <w:pStyle w:val="Normal"/>
        <w:rPr/>
      </w:pPr>
      <w:r>
        <w:rPr/>
        <w:t>skupiłem się na moich studiach i marzeniu o zdobyciu</w:t>
      </w:r>
    </w:p>
    <w:p>
      <w:pPr>
        <w:pStyle w:val="Normal"/>
        <w:rPr/>
      </w:pPr>
      <w:r>
        <w:rPr/>
        <w:t>stopień doktora. Ale życie ma swoje niespodzianki. Czasami</w:t>
      </w:r>
    </w:p>
    <w:p>
      <w:pPr>
        <w:pStyle w:val="Normal"/>
        <w:rPr/>
      </w:pPr>
      <w:r>
        <w:rPr/>
        <w:t>masz marzenia, a Bóg zmienia twoje plany lub</w:t>
      </w:r>
    </w:p>
    <w:p>
      <w:pPr>
        <w:pStyle w:val="Normal"/>
        <w:rPr/>
      </w:pPr>
      <w:r>
        <w:rPr/>
        <w:t>intencje. Pierwszym z tych "zdenerwowań" ze strony Boga było</w:t>
      </w:r>
    </w:p>
    <w:p>
      <w:pPr>
        <w:pStyle w:val="Normal"/>
        <w:rPr/>
      </w:pPr>
      <w:r>
        <w:rPr/>
        <w:t>utratę ojca. Jako dziewczynka musiałam wziąć na siebie</w:t>
      </w:r>
    </w:p>
    <w:p>
      <w:pPr>
        <w:pStyle w:val="Normal"/>
        <w:rPr/>
      </w:pPr>
      <w:r>
        <w:rPr/>
        <w:t>wszystkie obowiązki związane z rodziną. Wtedy znalazłem</w:t>
      </w:r>
    </w:p>
    <w:p>
      <w:pPr>
        <w:pStyle w:val="Normal"/>
        <w:rPr/>
      </w:pPr>
      <w:r>
        <w:rPr/>
        <w:t>że nie wszyscy Twoi znajomi są Twoimi przyjaciółmi i</w:t>
      </w:r>
    </w:p>
    <w:p>
      <w:pPr>
        <w:pStyle w:val="Normal"/>
        <w:rPr/>
      </w:pPr>
      <w:r>
        <w:rPr/>
        <w:t>że jeśli nie masz solidnych zasobów finansowych, rzeczy</w:t>
      </w:r>
    </w:p>
    <w:p>
      <w:pPr>
        <w:pStyle w:val="Normal"/>
        <w:rPr/>
      </w:pPr>
      <w:r>
        <w:rPr/>
        <w:t>stają się jeszcze trudniejsze.</w:t>
      </w:r>
    </w:p>
    <w:p>
      <w:pPr>
        <w:pStyle w:val="Normal"/>
        <w:rPr/>
      </w:pPr>
      <w:r>
        <w:rPr/>
        <w:t>To był bardzo szary i trudny czas. Nawet często</w:t>
      </w:r>
    </w:p>
    <w:p>
      <w:pPr>
        <w:pStyle w:val="Normal"/>
        <w:rPr/>
      </w:pPr>
      <w:r>
        <w:rPr/>
        <w:t>zapytałem Boga, dlaczego to wszystko się dzieje. Zacząłem</w:t>
      </w:r>
    </w:p>
    <w:p>
      <w:pPr>
        <w:pStyle w:val="Normal"/>
        <w:rPr/>
      </w:pPr>
      <w:bookmarkStart w:id="13" w:name="zwatpic_w_swoja_wiare__pomyslec"/>
      <w:r>
        <w:rPr/>
        <w:t>zwątpić w swoją wiarę, pomyśleć: "Dlaczego to się dzieje?</w:t>
      </w:r>
      <w:bookmarkEnd w:id="13"/>
    </w:p>
    <w:p>
      <w:pPr>
        <w:pStyle w:val="Normal"/>
        <w:rPr/>
      </w:pPr>
      <w:r>
        <w:rPr/>
        <w:t>dla mnie?" Doświadczyliśmy miesięcy skrajnej potrzeby. To</w:t>
      </w:r>
    </w:p>
    <w:p>
      <w:pPr>
        <w:pStyle w:val="Normal"/>
        <w:rPr/>
      </w:pPr>
      <w:r>
        <w:rPr/>
        <w:t>Minęło trochę czasu, zanim nastąpiła przerwa i wszystko się zaczęło</w:t>
      </w:r>
    </w:p>
    <w:p>
      <w:pPr>
        <w:pStyle w:val="Normal"/>
        <w:rPr/>
      </w:pPr>
      <w:r>
        <w:rPr/>
        <w:t>patrząc w górę.</w:t>
      </w:r>
    </w:p>
    <w:p>
      <w:pPr>
        <w:pStyle w:val="Normal"/>
        <w:rPr/>
      </w:pPr>
      <w:r>
        <w:rPr/>
        <w:t>To było w tym trudnym okresie mojego życia, kiedy byłem</w:t>
      </w:r>
    </w:p>
    <w:p>
      <w:pPr>
        <w:pStyle w:val="Normal"/>
        <w:rPr/>
      </w:pPr>
      <w:r>
        <w:rPr/>
        <w:t>Jeszcze jako student poznałem mojego nauczyciela portugalskiego,</w:t>
      </w:r>
    </w:p>
    <w:p>
      <w:pPr>
        <w:pStyle w:val="Normal"/>
        <w:rPr/>
      </w:pPr>
      <w:r>
        <w:rPr/>
        <w:t>Siostra Maria Da Gloria, ASC. Opowiedziała nam o</w:t>
      </w:r>
    </w:p>
    <w:p>
      <w:pPr>
        <w:pStyle w:val="Normal"/>
        <w:rPr/>
      </w:pPr>
      <w:r>
        <w:rPr/>
        <w:t>młoda kobieta, która szybko zakochała się w Jezusie,</w:t>
      </w:r>
    </w:p>
    <w:p>
      <w:pPr>
        <w:pStyle w:val="Normal"/>
        <w:rPr/>
      </w:pPr>
      <w:r>
        <w:rPr/>
        <w:t>pokładając w nim całe swoje zaufanie i ucząc się dziękować</w:t>
      </w:r>
    </w:p>
    <w:p>
      <w:pPr>
        <w:pStyle w:val="Normal"/>
        <w:rPr/>
      </w:pPr>
      <w:r>
        <w:rPr/>
        <w:t>za to, że przelał swoją Krew z miłości do nas wszystkich.</w:t>
      </w:r>
    </w:p>
    <w:p>
      <w:pPr>
        <w:pStyle w:val="Normal"/>
        <w:rPr/>
      </w:pPr>
      <w:r>
        <w:rPr/>
        <w:t>Czas mijał. Moje problemy pozwoliły mi się rozwinąć i</w:t>
      </w:r>
    </w:p>
    <w:p>
      <w:pPr>
        <w:pStyle w:val="Normal"/>
        <w:rPr/>
      </w:pPr>
      <w:r>
        <w:rPr/>
        <w:t>dojrzała. W końcu stałam się dorosłą kobietą, kobietą</w:t>
      </w:r>
    </w:p>
    <w:p>
      <w:pPr>
        <w:pStyle w:val="Normal"/>
        <w:rPr/>
      </w:pPr>
      <w:r>
        <w:rPr/>
        <w:t>absolwentka college'u. Byłam córką, matką, żoną i</w:t>
      </w:r>
    </w:p>
    <w:p>
      <w:pPr>
        <w:pStyle w:val="Normal"/>
        <w:rPr/>
      </w:pPr>
      <w:r>
        <w:rPr/>
        <w:t>profesjonalista w edukacji. A jakie figle płata los!</w:t>
      </w:r>
    </w:p>
    <w:p>
      <w:pPr>
        <w:pStyle w:val="Normal"/>
        <w:rPr/>
      </w:pPr>
      <w:r>
        <w:rPr/>
        <w:t>Zostałem dobrze wyszkolonym nauczycielem w szkole</w:t>
      </w:r>
    </w:p>
    <w:p>
      <w:pPr>
        <w:pStyle w:val="Normal"/>
        <w:rPr/>
      </w:pPr>
      <w:r>
        <w:rPr/>
        <w:t>założone przez siostry tej młodej dziewczyny, którą siostra</w:t>
      </w:r>
    </w:p>
    <w:p>
      <w:pPr>
        <w:pStyle w:val="Normal"/>
        <w:rPr/>
      </w:pPr>
      <w:r>
        <w:rPr/>
        <w:t>Maria de Gloria powiedziała nam o tym: St. Maria De</w:t>
      </w:r>
    </w:p>
    <w:p>
      <w:pPr>
        <w:pStyle w:val="Normal"/>
        <w:rPr/>
      </w:pPr>
      <w:r>
        <w:rPr/>
        <w:t>Mattias.</w:t>
      </w:r>
    </w:p>
    <w:p>
      <w:pPr>
        <w:pStyle w:val="Normal"/>
        <w:rPr/>
      </w:pPr>
      <w:r>
        <w:rPr/>
        <w:t>Przyznaję, że był to czas bardzo osobisty,</w:t>
      </w:r>
    </w:p>
    <w:p>
      <w:pPr>
        <w:pStyle w:val="Normal"/>
        <w:rPr/>
      </w:pPr>
      <w:r>
        <w:rPr/>
        <w:t>rozwój zawodowy i duchowy, kiedy wróciłem do</w:t>
      </w:r>
    </w:p>
    <w:p>
      <w:pPr>
        <w:pStyle w:val="Normal"/>
        <w:rPr/>
      </w:pPr>
      <w:r>
        <w:rPr/>
        <w:t>szkoła, w której uczyłem się przez lata, ale teraz jako</w:t>
      </w:r>
    </w:p>
    <w:p>
      <w:pPr>
        <w:pStyle w:val="Normal"/>
        <w:rPr/>
      </w:pPr>
      <w:r>
        <w:rPr/>
        <w:t>zawodowym, stając się częścią tej wielkiej rodziny. Życie</w:t>
      </w:r>
    </w:p>
    <w:p>
      <w:pPr>
        <w:pStyle w:val="Normal"/>
        <w:rPr/>
      </w:pPr>
      <w:r>
        <w:rPr/>
        <w:t>z Siostrami ASC, które posługiwały w Marii</w:t>
      </w:r>
    </w:p>
    <w:p>
      <w:pPr>
        <w:pStyle w:val="Normal"/>
        <w:rPr/>
      </w:pPr>
      <w:r>
        <w:rPr/>
        <w:t>Instytut De Mattias sprawił, że zrozumiałem wiele</w:t>
      </w:r>
    </w:p>
    <w:p>
      <w:pPr>
        <w:pStyle w:val="Normal"/>
        <w:rPr/>
      </w:pPr>
      <w:r>
        <w:rPr/>
        <w:t>rzeczy, pomogły mi rozwinąć się w moim zawodzie i w moim</w:t>
      </w:r>
    </w:p>
    <w:p>
      <w:pPr>
        <w:pStyle w:val="Normal"/>
        <w:rPr/>
      </w:pPr>
      <w:r>
        <w:rPr/>
        <w:t>życie wiarą. Sposób, w jaki mówili o miłości</w:t>
      </w:r>
    </w:p>
    <w:p>
      <w:pPr>
        <w:pStyle w:val="Normal"/>
        <w:rPr/>
      </w:pPr>
      <w:r>
        <w:rPr/>
        <w:t>Ukrzyżowany i Zmartwychwstały Jezus dał mi nowy wgląd w</w:t>
      </w:r>
    </w:p>
    <w:p>
      <w:pPr>
        <w:pStyle w:val="Normal"/>
        <w:rPr/>
      </w:pPr>
      <w:r>
        <w:rPr/>
        <w:t>czego doświadczałem.</w:t>
      </w:r>
    </w:p>
    <w:p>
      <w:pPr>
        <w:pStyle w:val="Normal"/>
        <w:rPr/>
      </w:pPr>
      <w:r>
        <w:rPr/>
        <w:t>Nauczyłem się rozmawiać z Bogiem i Jego Synem, Jezusem. Nauczyłem się</w:t>
      </w:r>
    </w:p>
    <w:p>
      <w:pPr>
        <w:pStyle w:val="Normal"/>
        <w:rPr/>
      </w:pPr>
      <w:r>
        <w:rPr/>
        <w:t>zrozumieć, że moja nadzieja pochodzi od Nich i że</w:t>
      </w:r>
    </w:p>
    <w:p>
      <w:pPr>
        <w:pStyle w:val="Normal"/>
        <w:rPr/>
      </w:pPr>
      <w:r>
        <w:rPr/>
        <w:t>Znajduję w nich swoje pożywienie.</w:t>
      </w:r>
    </w:p>
    <w:p>
      <w:pPr>
        <w:pStyle w:val="Normal"/>
        <w:rPr/>
      </w:pPr>
      <w:r>
        <w:rPr/>
        <w:t>Zrozumienie i doświadczenie duchowości</w:t>
      </w:r>
    </w:p>
    <w:p>
      <w:pPr>
        <w:pStyle w:val="Normal"/>
        <w:rPr/>
      </w:pPr>
      <w:r>
        <w:rPr/>
        <w:t>Krew Chrystusa pozwala mi być i działać w inny sposób.</w:t>
      </w:r>
    </w:p>
    <w:p>
      <w:pPr>
        <w:pStyle w:val="Normal"/>
        <w:rPr/>
      </w:pPr>
      <w:r>
        <w:rPr/>
        <w:t>sposób, nie tylko w sensie bycia lepszym, ale z</w:t>
      </w:r>
    </w:p>
    <w:p>
      <w:pPr>
        <w:pStyle w:val="Normal"/>
        <w:rPr/>
      </w:pPr>
      <w:r>
        <w:rPr/>
        <w:t>w celu zobaczenia i uszanowania mojego "drogiego sąsiada",</w:t>
      </w:r>
    </w:p>
    <w:p>
      <w:pPr>
        <w:pStyle w:val="Normal"/>
        <w:rPr/>
      </w:pPr>
      <w:bookmarkStart w:id="14" w:name="bycia_i_dokonywania_zmian_w_zyci"/>
      <w:r>
        <w:rPr/>
        <w:t>bycia i dokonywania zmian w życiu tych, którzy</w:t>
      </w:r>
      <w:bookmarkEnd w:id="14"/>
    </w:p>
    <w:p>
      <w:pPr>
        <w:pStyle w:val="Normal"/>
        <w:rPr/>
      </w:pPr>
      <w:r>
        <w:rPr/>
        <w:t>którzy nam ufają i polegają na nas.</w:t>
      </w:r>
    </w:p>
    <w:p>
      <w:pPr>
        <w:pStyle w:val="Normal"/>
        <w:rPr/>
      </w:pPr>
      <w:r>
        <w:rPr/>
        <w:t>Kolejny ważny moment w moim życiu miał miejsce prawie</w:t>
      </w:r>
    </w:p>
    <w:p>
      <w:pPr>
        <w:pStyle w:val="Normal"/>
        <w:rPr/>
      </w:pPr>
      <w:r>
        <w:rPr/>
        <w:t>trzydzieści lat później, dokładnie 5 lutego 2023 roku. To</w:t>
      </w:r>
    </w:p>
    <w:p>
      <w:pPr>
        <w:pStyle w:val="Normal"/>
        <w:rPr/>
      </w:pPr>
      <w:r>
        <w:rPr/>
        <w:t>był dzień, w którym straciłem filar mojego życia, mojego wiernego</w:t>
      </w:r>
    </w:p>
    <w:p>
      <w:pPr>
        <w:pStyle w:val="Normal"/>
        <w:rPr/>
      </w:pPr>
      <w:r>
        <w:rPr/>
        <w:t>przyjacielem, doradcą i powiernikiem. Straciłem matkę.</w:t>
      </w:r>
    </w:p>
    <w:p>
      <w:pPr>
        <w:pStyle w:val="Normal"/>
        <w:rPr/>
      </w:pPr>
      <w:r>
        <w:rPr/>
        <w:t>Wzrastając w wierze, nie mogłem już dłużej kwestionować Boga</w:t>
      </w:r>
    </w:p>
    <w:p>
      <w:pPr>
        <w:pStyle w:val="Normal"/>
        <w:rPr/>
      </w:pPr>
      <w:r>
        <w:rPr/>
        <w:t>z takim oburzeniem, jak przed laty. I</w:t>
      </w:r>
    </w:p>
    <w:p>
      <w:pPr>
        <w:pStyle w:val="Normal"/>
        <w:rPr/>
      </w:pPr>
      <w:r>
        <w:rPr/>
        <w:t>zdała sobie sprawę, że jej misja na ziemi została zakończona</w:t>
      </w:r>
    </w:p>
    <w:p>
      <w:pPr>
        <w:pStyle w:val="Normal"/>
        <w:rPr/>
      </w:pPr>
      <w:r>
        <w:rPr/>
        <w:t>i zaczynała od nowa w niebie... Więc ja</w:t>
      </w:r>
    </w:p>
    <w:p>
      <w:pPr>
        <w:pStyle w:val="Normal"/>
        <w:rPr/>
      </w:pPr>
      <w:r>
        <w:rPr/>
        <w:t>zrozumiał śmierć. Jestem bardzo wdzięczny ASC</w:t>
      </w:r>
    </w:p>
    <w:p>
      <w:pPr>
        <w:pStyle w:val="Normal"/>
        <w:rPr/>
      </w:pPr>
      <w:r>
        <w:rPr/>
        <w:t>Siostry za pielęgnowanie w nas miłości do św. Marii De</w:t>
      </w:r>
    </w:p>
    <w:p>
      <w:pPr>
        <w:pStyle w:val="Normal"/>
        <w:rPr/>
      </w:pPr>
      <w:r>
        <w:rPr/>
        <w:t>Mattias i zapał do jej nauk o kochaniu i</w:t>
      </w:r>
    </w:p>
    <w:p>
      <w:pPr>
        <w:pStyle w:val="Normal"/>
        <w:rPr/>
      </w:pPr>
      <w:r>
        <w:rPr/>
        <w:t>służenie Bogu w osobie "drogiego bliźniego".</w:t>
      </w:r>
    </w:p>
    <w:p>
      <w:pPr>
        <w:pStyle w:val="Normal"/>
        <w:rPr/>
      </w:pPr>
      <w:r>
        <w:rPr/>
        <w:t>Na zakończenie chciałbym zacytować słowa św.</w:t>
      </w:r>
    </w:p>
    <w:p>
      <w:pPr>
        <w:pStyle w:val="Normal"/>
        <w:rPr/>
      </w:pPr>
      <w:r>
        <w:rPr/>
        <w:t>Justin mówi: "Pijcie Chrystusa, bo On jest pokojem;</w:t>
      </w:r>
    </w:p>
    <w:p>
      <w:pPr>
        <w:pStyle w:val="Normal"/>
        <w:rPr/>
      </w:pPr>
      <w:r>
        <w:rPr/>
        <w:t>pijcie Chrystusa, bo On jest źródłem życia..."</w:t>
      </w:r>
    </w:p>
    <w:p>
      <w:pPr>
        <w:pStyle w:val="1Block"/>
        <w:rPr/>
      </w:pPr>
      <w:r>
        <w:rPr/>
      </w:r>
    </w:p>
    <w:p>
      <w:pPr>
        <w:pStyle w:val="Para03"/>
        <w:rPr/>
      </w:pPr>
      <w:r>
        <w:rPr/>
        <w:t>Następuje chwila ciszy, po której śpiewany jest następujący kanon Taizé:</w:t>
      </w:r>
    </w:p>
    <w:p>
      <w:pPr>
        <w:pStyle w:val="1Block"/>
        <w:rPr/>
      </w:pPr>
      <w:r>
        <w:rPr/>
      </w:r>
    </w:p>
    <w:p>
      <w:pPr>
        <w:pStyle w:val="Normal"/>
        <w:rPr/>
      </w:pPr>
      <w:r>
        <w:rPr/>
        <w:t>Laudate, omnes gentes, laudate Dominum,</w:t>
      </w:r>
    </w:p>
    <w:p>
      <w:pPr>
        <w:pStyle w:val="Normal"/>
        <w:rPr/>
      </w:pPr>
      <w:r>
        <w:rPr/>
        <w:t>laudate, omnes gentes, laudate Dominum!</w:t>
      </w:r>
    </w:p>
    <w:p>
      <w:pPr>
        <w:pStyle w:val="1Block"/>
        <w:rPr/>
      </w:pPr>
      <w:r>
        <w:rPr/>
      </w:r>
    </w:p>
    <w:p>
      <w:pPr>
        <w:pStyle w:val="Para03"/>
        <w:rPr/>
      </w:pPr>
      <w:r>
        <w:rPr/>
        <w:t>Gdy pieśń się kończy, lektor świadka z Ameryki Północnej podchodzi do ambony i czyta:</w:t>
      </w:r>
    </w:p>
    <w:p>
      <w:pPr>
        <w:pStyle w:val="1Block"/>
        <w:rPr/>
      </w:pPr>
      <w:r>
        <w:rPr/>
      </w:r>
    </w:p>
    <w:p>
      <w:pPr>
        <w:pStyle w:val="Normal"/>
        <w:rPr/>
      </w:pPr>
      <w:r>
        <w:rPr/>
        <w:t>Nazywam się Vicky i pochodzę z USA.</w:t>
      </w:r>
    </w:p>
    <w:p>
      <w:pPr>
        <w:pStyle w:val="Normal"/>
        <w:rPr/>
      </w:pPr>
      <w:r>
        <w:rPr/>
        <w:t>Kaplica Sykstyńska jest jednym z najsłynniejszych miejsc na świecie.</w:t>
      </w:r>
    </w:p>
    <w:p>
      <w:pPr>
        <w:pStyle w:val="Normal"/>
        <w:rPr/>
      </w:pPr>
      <w:r>
        <w:rPr/>
        <w:t>świat. Kaplica przyciągnęła mnie do siebie na pewien czas.</w:t>
      </w:r>
    </w:p>
    <w:p>
      <w:pPr>
        <w:pStyle w:val="Normal"/>
        <w:rPr/>
      </w:pPr>
      <w:r>
        <w:rPr/>
        <w:t>z innego powodu; uważam, że ma największy artystyczny</w:t>
      </w:r>
    </w:p>
    <w:p>
      <w:pPr>
        <w:pStyle w:val="Normal"/>
        <w:rPr/>
      </w:pPr>
      <w:r>
        <w:rPr/>
        <w:t>obrazy naszej wiary. Zbieramy się tego wieczoru,</w:t>
      </w:r>
    </w:p>
    <w:p>
      <w:pPr>
        <w:pStyle w:val="Normal"/>
        <w:rPr/>
      </w:pPr>
      <w:r>
        <w:rPr/>
        <w:t>Świętowanie Roku Jubileuszowego jako Krwi Chrystusa</w:t>
      </w:r>
    </w:p>
    <w:p>
      <w:pPr>
        <w:pStyle w:val="Normal"/>
        <w:rPr/>
      </w:pPr>
      <w:r>
        <w:rPr/>
        <w:t>rodziny, jeden obraz z kaplicy wciąż się pojawiał</w:t>
      </w:r>
    </w:p>
    <w:p>
      <w:pPr>
        <w:pStyle w:val="Normal"/>
        <w:rPr/>
      </w:pPr>
      <w:r>
        <w:rPr/>
        <w:t>umysł, gdy zastanawiam się nad tym, co to znaczy być pielgrzymem</w:t>
      </w:r>
    </w:p>
    <w:p>
      <w:pPr>
        <w:pStyle w:val="Normal"/>
        <w:rPr/>
      </w:pPr>
      <w:bookmarkStart w:id="15" w:name="nadzieja__Na_jednym_z_freskow_Mi"/>
      <w:r>
        <w:rPr/>
        <w:t>nadzieja. Na jednym z fresków Michał Anioł przedstawił</w:t>
      </w:r>
      <w:bookmarkEnd w:id="15"/>
    </w:p>
    <w:p>
      <w:pPr>
        <w:pStyle w:val="Normal"/>
        <w:rPr/>
      </w:pPr>
      <w:r>
        <w:rPr/>
        <w:t>obraz Boga wyciągającego palec, aby dotknąć Adama</w:t>
      </w:r>
    </w:p>
    <w:p>
      <w:pPr>
        <w:pStyle w:val="Normal"/>
        <w:rPr/>
      </w:pPr>
      <w:r>
        <w:rPr/>
        <w:t>palec. W tym prostym dotknięciu artysta symbolizował</w:t>
      </w:r>
    </w:p>
    <w:p>
      <w:pPr>
        <w:pStyle w:val="Normal"/>
        <w:rPr/>
      </w:pPr>
      <w:r>
        <w:rPr/>
        <w:t>połączenie, iskra, która połączyła boskość i</w:t>
      </w:r>
    </w:p>
    <w:p>
      <w:pPr>
        <w:pStyle w:val="Normal"/>
        <w:rPr/>
      </w:pPr>
      <w:r>
        <w:rPr/>
        <w:t>człowieczeństwo. Dzięki temu prostemu dotknięciu Adam otrzymuje</w:t>
      </w:r>
    </w:p>
    <w:p>
      <w:pPr>
        <w:pStyle w:val="Normal"/>
        <w:rPr/>
      </w:pPr>
      <w:r>
        <w:rPr/>
        <w:t>esencja boskości i jej potencjał. My również mamy</w:t>
      </w:r>
    </w:p>
    <w:p>
      <w:pPr>
        <w:pStyle w:val="Normal"/>
        <w:rPr/>
      </w:pPr>
      <w:r>
        <w:rPr/>
        <w:t>zostali dotknięci przez tę iskrę, która napełnia nas miłością</w:t>
      </w:r>
    </w:p>
    <w:p>
      <w:pPr>
        <w:pStyle w:val="Normal"/>
        <w:rPr/>
      </w:pPr>
      <w:r>
        <w:rPr/>
        <w:t>Bóg. W tym Jubileuszu jesteśmy wezwani do bycia pielgrzymami</w:t>
      </w:r>
    </w:p>
    <w:p>
      <w:pPr>
        <w:pStyle w:val="Normal"/>
        <w:rPr/>
      </w:pPr>
      <w:r>
        <w:rPr/>
        <w:t>nadzieja. Jako rodzina Krwi Chrystusa czuliśmy, że</w:t>
      </w:r>
    </w:p>
    <w:p>
      <w:pPr>
        <w:pStyle w:val="Normal"/>
        <w:rPr/>
      </w:pPr>
      <w:r>
        <w:rPr/>
        <w:t>tę samą iskrę i są zmuszeni do dzielenia się</w:t>
      </w:r>
    </w:p>
    <w:p>
      <w:pPr>
        <w:pStyle w:val="Normal"/>
        <w:rPr/>
      </w:pPr>
      <w:r>
        <w:rPr/>
        <w:t>współczująca, wszechogarniająca miłość, którą mamy</w:t>
      </w:r>
    </w:p>
    <w:p>
      <w:pPr>
        <w:pStyle w:val="Normal"/>
        <w:rPr/>
      </w:pPr>
      <w:r>
        <w:rPr/>
        <w:t>otrzymane przez drogocenną krew Jezusa, w czasie</w:t>
      </w:r>
    </w:p>
    <w:p>
      <w:pPr>
        <w:pStyle w:val="Normal"/>
        <w:rPr/>
      </w:pPr>
      <w:r>
        <w:rPr/>
        <w:t>kiedy nasz świat tak bardzo tego potrzebuje.</w:t>
      </w:r>
    </w:p>
    <w:p>
      <w:pPr>
        <w:pStyle w:val="Normal"/>
        <w:rPr/>
      </w:pPr>
      <w:r>
        <w:rPr/>
        <w:t>Gromadzimy się jako córki i synowie Gaspara i Marii,</w:t>
      </w:r>
    </w:p>
    <w:p>
      <w:pPr>
        <w:pStyle w:val="Normal"/>
        <w:rPr/>
      </w:pPr>
      <w:r>
        <w:rPr/>
        <w:t>Matka Teresa Weber, Matka Maria Anna Brunner w</w:t>
      </w:r>
    </w:p>
    <w:p>
      <w:pPr>
        <w:pStyle w:val="Normal"/>
        <w:rPr/>
      </w:pPr>
      <w:r>
        <w:rPr/>
        <w:t>Stany Zjednoczone i wszyscy nasi założyciele i założycielki</w:t>
      </w:r>
    </w:p>
    <w:p>
      <w:pPr>
        <w:pStyle w:val="Normal"/>
        <w:rPr/>
      </w:pPr>
      <w:r>
        <w:rPr/>
        <w:t>na całym świecie. Cenimy sobie wkład wniesiony przez</w:t>
      </w:r>
    </w:p>
    <w:p>
      <w:pPr>
        <w:pStyle w:val="Normal"/>
        <w:rPr/>
      </w:pPr>
      <w:r>
        <w:rPr/>
        <w:t>przez naszych założycieli, ale musimy również uznać, że nasze</w:t>
      </w:r>
    </w:p>
    <w:p>
      <w:pPr>
        <w:pStyle w:val="Normal"/>
        <w:rPr/>
      </w:pPr>
      <w:r>
        <w:rPr/>
        <w:t>rola wykracza poza bycie zwykłymi opiekunami ich</w:t>
      </w:r>
    </w:p>
    <w:p>
      <w:pPr>
        <w:pStyle w:val="Normal"/>
        <w:rPr/>
      </w:pPr>
      <w:r>
        <w:rPr/>
        <w:t>historyczne dziedzictwo. Jesteśmy spadkobiercami wielu darów, które</w:t>
      </w:r>
    </w:p>
    <w:p>
      <w:pPr>
        <w:pStyle w:val="Normal"/>
        <w:rPr/>
      </w:pPr>
      <w:r>
        <w:rPr/>
        <w:t>zostały nam dane, a my mamy obowiązek nie tylko</w:t>
      </w:r>
    </w:p>
    <w:p>
      <w:pPr>
        <w:pStyle w:val="Normal"/>
        <w:rPr/>
      </w:pPr>
      <w:r>
        <w:rPr/>
        <w:t>aby uhonorować dary, które otrzymaliśmy, ale jesteśmy również</w:t>
      </w:r>
    </w:p>
    <w:p>
      <w:pPr>
        <w:pStyle w:val="Normal"/>
        <w:rPr/>
      </w:pPr>
      <w:r>
        <w:rPr/>
        <w:t>powołany do dzielenia się nimi z innymi. Iskra w tym pierwszym</w:t>
      </w:r>
    </w:p>
    <w:p>
      <w:pPr>
        <w:pStyle w:val="Normal"/>
        <w:rPr/>
      </w:pPr>
      <w:r>
        <w:rPr/>
        <w:t>Boski dotyk jest okazywany za każdym razem, gdy dzielimy się miłością</w:t>
      </w:r>
    </w:p>
    <w:p>
      <w:pPr>
        <w:pStyle w:val="Normal"/>
        <w:rPr/>
      </w:pPr>
      <w:r>
        <w:rPr/>
        <w:t>znalezione w Drogocennej Krwi Jezusa. Te chwile</w:t>
      </w:r>
    </w:p>
    <w:p>
      <w:pPr>
        <w:pStyle w:val="Normal"/>
        <w:rPr/>
      </w:pPr>
      <w:r>
        <w:rPr/>
        <w:t>Sprawiają, że jestem dumny z bycia spadkobiercą tej społeczności.</w:t>
      </w:r>
    </w:p>
    <w:p>
      <w:pPr>
        <w:pStyle w:val="Normal"/>
        <w:rPr/>
      </w:pPr>
      <w:r>
        <w:rPr/>
        <w:t>i napełnia mnie nadzieją na przyszłość.</w:t>
      </w:r>
    </w:p>
    <w:p>
      <w:pPr>
        <w:pStyle w:val="Normal"/>
        <w:rPr/>
      </w:pPr>
      <w:r>
        <w:rPr/>
        <w:t>Ten dotyk Boga, ta iskra, którą Michał Anioł</w:t>
      </w:r>
    </w:p>
    <w:p>
      <w:pPr>
        <w:pStyle w:val="Normal"/>
        <w:rPr/>
      </w:pPr>
      <w:r>
        <w:rPr/>
        <w:t>ożywiona na jego fresku, jest tą samą mocą, którą ma Bóg.</w:t>
      </w:r>
    </w:p>
    <w:p>
      <w:pPr>
        <w:pStyle w:val="Normal"/>
        <w:rPr/>
      </w:pPr>
      <w:r>
        <w:rPr/>
        <w:t>obdarzył nas przez nasze nabożeństwo do Krwi Chrystusa</w:t>
      </w:r>
    </w:p>
    <w:p>
      <w:pPr>
        <w:pStyle w:val="Normal"/>
        <w:rPr/>
      </w:pPr>
      <w:r>
        <w:rPr/>
        <w:t>i zmusza nas do wyjścia do świata. Jestem pod wrażeniem</w:t>
      </w:r>
    </w:p>
    <w:p>
      <w:pPr>
        <w:pStyle w:val="Normal"/>
        <w:rPr/>
      </w:pPr>
      <w:r>
        <w:rPr/>
        <w:t>moi bracia i siostry w naszych społecznościach i wypełnione</w:t>
      </w:r>
    </w:p>
    <w:p>
      <w:pPr>
        <w:pStyle w:val="Normal"/>
        <w:rPr/>
      </w:pPr>
      <w:r>
        <w:rPr/>
        <w:t>z nadzieją, gdy widzę ich każdego dnia stojących z</w:t>
      </w:r>
    </w:p>
    <w:p>
      <w:pPr>
        <w:pStyle w:val="Normal"/>
        <w:rPr/>
      </w:pPr>
      <w:r>
        <w:rPr/>
        <w:t>tych uznanych za jednorazowe lub lekceważone. Widzę, że</w:t>
      </w:r>
    </w:p>
    <w:p>
      <w:pPr>
        <w:pStyle w:val="Normal"/>
        <w:rPr/>
      </w:pPr>
      <w:r>
        <w:rPr/>
        <w:t>Iskra w oczach członków i świeckich współpracowników</w:t>
      </w:r>
    </w:p>
    <w:p>
      <w:pPr>
        <w:pStyle w:val="Normal"/>
        <w:rPr/>
      </w:pPr>
      <w:bookmarkStart w:id="16" w:name="Adoratorow_Krwi_Chrystusa_w_Stan"/>
      <w:r>
        <w:rPr/>
        <w:t>Adoratorów Krwi Chrystusa w Stanach Zjednoczonych</w:t>
      </w:r>
      <w:bookmarkEnd w:id="16"/>
    </w:p>
    <w:p>
      <w:pPr>
        <w:pStyle w:val="Normal"/>
        <w:rPr/>
      </w:pPr>
      <w:r>
        <w:rPr/>
        <w:t>ponieważ stoją po stronie tych, których prawa obywatelskie są łamane.</w:t>
      </w:r>
    </w:p>
    <w:p>
      <w:pPr>
        <w:pStyle w:val="Normal"/>
        <w:rPr/>
      </w:pPr>
      <w:r>
        <w:rPr/>
        <w:t>zdeptane i oferują proroczy głos domagający się</w:t>
      </w:r>
    </w:p>
    <w:p>
      <w:pPr>
        <w:pStyle w:val="Normal"/>
        <w:rPr/>
      </w:pPr>
      <w:r>
        <w:rPr/>
        <w:t>równość społeczna dla wszystkich. Widzę tę iskrę w oczach</w:t>
      </w:r>
    </w:p>
    <w:p>
      <w:pPr>
        <w:pStyle w:val="Normal"/>
        <w:rPr/>
      </w:pPr>
      <w:r>
        <w:rPr/>
        <w:t>Siostry Krwi Chrystusa z Dayton każdego dnia, kiedy</w:t>
      </w:r>
    </w:p>
    <w:p>
      <w:pPr>
        <w:pStyle w:val="Normal"/>
        <w:rPr/>
      </w:pPr>
      <w:r>
        <w:rPr/>
        <w:t>chodzić z innymi w swoich dzielnicach w</w:t>
      </w:r>
    </w:p>
    <w:p>
      <w:pPr>
        <w:pStyle w:val="Normal"/>
        <w:rPr/>
      </w:pPr>
      <w:r>
        <w:rPr/>
        <w:t>Środkowy Zachód, troska o potrzebujących i bycie</w:t>
      </w:r>
    </w:p>
    <w:p>
      <w:pPr>
        <w:pStyle w:val="Normal"/>
        <w:rPr/>
      </w:pPr>
      <w:r>
        <w:rPr/>
        <w:t>proroczy głos w sprawach, w tym domaganie się zakończenia</w:t>
      </w:r>
    </w:p>
    <w:p>
      <w:pPr>
        <w:pStyle w:val="Normal"/>
        <w:rPr/>
      </w:pPr>
      <w:r>
        <w:rPr/>
        <w:t>do kary śmierci i przemocy z użyciem broni. Widzę tę iskrę</w:t>
      </w:r>
    </w:p>
    <w:p>
      <w:pPr>
        <w:pStyle w:val="Normal"/>
        <w:rPr/>
      </w:pPr>
      <w:r>
        <w:rPr/>
        <w:t>w oczach członków i świeckich współpracowników</w:t>
      </w:r>
    </w:p>
    <w:p>
      <w:pPr>
        <w:pStyle w:val="Normal"/>
        <w:rPr/>
      </w:pPr>
      <w:r>
        <w:rPr/>
        <w:t>Misjonarze Krwi Chrystusa, którzy są głosem</w:t>
      </w:r>
    </w:p>
    <w:p>
      <w:pPr>
        <w:pStyle w:val="Normal"/>
        <w:rPr/>
      </w:pPr>
      <w:r>
        <w:rPr/>
        <w:t>pojednanie i odnowa na obszarach o niedostatecznym zasięgu w</w:t>
      </w:r>
    </w:p>
    <w:p>
      <w:pPr>
        <w:pStyle w:val="Normal"/>
        <w:rPr/>
      </w:pPr>
      <w:r>
        <w:rPr/>
        <w:t>Stany Zjednoczone.</w:t>
      </w:r>
    </w:p>
    <w:p>
      <w:pPr>
        <w:pStyle w:val="Normal"/>
        <w:rPr/>
      </w:pPr>
      <w:r>
        <w:rPr/>
        <w:t>Łączy nas to, że staramy się zapewnić</w:t>
      </w:r>
    </w:p>
    <w:p>
      <w:pPr>
        <w:pStyle w:val="Normal"/>
        <w:rPr/>
      </w:pPr>
      <w:r>
        <w:rPr/>
        <w:t>każdy jest włączony w krąg miłości stworzony przez</w:t>
      </w:r>
    </w:p>
    <w:p>
      <w:pPr>
        <w:pStyle w:val="Normal"/>
        <w:rPr/>
      </w:pPr>
      <w:r>
        <w:rPr/>
        <w:t>Drogocenna Krew Jezusa. Święty Paweł przypomina nam, że wszyscy</w:t>
      </w:r>
    </w:p>
    <w:p>
      <w:pPr>
        <w:pStyle w:val="Normal"/>
        <w:rPr/>
      </w:pPr>
      <w:r>
        <w:rPr/>
        <w:t>zostali przyciągnięci przez krew Chrystusa; jako</w:t>
      </w:r>
    </w:p>
    <w:p>
      <w:pPr>
        <w:pStyle w:val="Normal"/>
        <w:rPr/>
      </w:pPr>
      <w:r>
        <w:rPr/>
        <w:t>Rodzina, nie możemy spocząć, dopóki te wykluczenia się nie skończą.</w:t>
      </w:r>
    </w:p>
    <w:p>
      <w:pPr>
        <w:pStyle w:val="Normal"/>
        <w:rPr/>
      </w:pPr>
      <w:r>
        <w:rPr/>
        <w:t>Gdy idziemy z tymi, którzy zostali zepchnięci na zewnątrz, my</w:t>
      </w:r>
    </w:p>
    <w:p>
      <w:pPr>
        <w:pStyle w:val="Normal"/>
        <w:rPr/>
      </w:pPr>
      <w:r>
        <w:rPr/>
        <w:t>ogłosić światu, że wykluczenie jest niedopuszczalne w</w:t>
      </w:r>
    </w:p>
    <w:p>
      <w:pPr>
        <w:pStyle w:val="Normal"/>
        <w:rPr/>
      </w:pPr>
      <w:r>
        <w:rPr/>
        <w:t>Królestwo Boże. Każda krew jest cenna, każda krew jest</w:t>
      </w:r>
    </w:p>
    <w:p>
      <w:pPr>
        <w:pStyle w:val="Normal"/>
        <w:rPr/>
      </w:pPr>
      <w:r>
        <w:rPr/>
        <w:t>Ceniona jest każda krew.</w:t>
      </w:r>
    </w:p>
    <w:p>
      <w:pPr>
        <w:pStyle w:val="Normal"/>
        <w:rPr/>
      </w:pPr>
      <w:r>
        <w:rPr/>
        <w:t>Widzę nadzieję, gdy jako rodzina Krwi Chrystusa przynosimy</w:t>
      </w:r>
    </w:p>
    <w:p>
      <w:pPr>
        <w:pStyle w:val="Normal"/>
        <w:rPr/>
      </w:pPr>
      <w:r>
        <w:rPr/>
        <w:t>Nasze dziedzictwo ożywa, pomagając innym rozpoznać i</w:t>
      </w:r>
    </w:p>
    <w:p>
      <w:pPr>
        <w:pStyle w:val="Normal"/>
        <w:rPr/>
      </w:pPr>
      <w:r>
        <w:rPr/>
        <w:t>szanować godność Bożego miłosierdzia, które znajduje się w każdym z nas. I</w:t>
      </w:r>
    </w:p>
    <w:p>
      <w:pPr>
        <w:pStyle w:val="Normal"/>
        <w:rPr/>
      </w:pPr>
      <w:r>
        <w:rPr/>
        <w:t>widzimy nadzieję, gdy świętujemy współczucie</w:t>
      </w:r>
    </w:p>
    <w:p>
      <w:pPr>
        <w:pStyle w:val="Normal"/>
        <w:rPr/>
      </w:pPr>
      <w:r>
        <w:rPr/>
        <w:t>obecność każdej osoby stojącej przed nimi. Widzę</w:t>
      </w:r>
    </w:p>
    <w:p>
      <w:pPr>
        <w:pStyle w:val="Normal"/>
        <w:rPr/>
      </w:pPr>
      <w:r>
        <w:rPr/>
        <w:t>nadzieja, gdy nasze społeczności proroczo przemawiają</w:t>
      </w:r>
    </w:p>
    <w:p>
      <w:pPr>
        <w:pStyle w:val="Normal"/>
        <w:rPr/>
      </w:pPr>
      <w:r>
        <w:rPr/>
        <w:t>przeciwko niesprawiedliwościom, gdy stały się one zbyt</w:t>
      </w:r>
    </w:p>
    <w:p>
      <w:pPr>
        <w:pStyle w:val="Normal"/>
        <w:rPr/>
      </w:pPr>
      <w:r>
        <w:rPr/>
        <w:t>znajomy. Widzę nadzieję, gdy widzę ciebie, wyciągającego rękę do</w:t>
      </w:r>
    </w:p>
    <w:p>
      <w:pPr>
        <w:pStyle w:val="Normal"/>
        <w:rPr/>
      </w:pPr>
      <w:r>
        <w:rPr/>
        <w:t>innych w miłości i czułości, nawet jeśli mury są</w:t>
      </w:r>
    </w:p>
    <w:p>
      <w:pPr>
        <w:pStyle w:val="Normal"/>
        <w:rPr/>
      </w:pPr>
      <w:r>
        <w:rPr/>
        <w:t>zbudowany z obojętności, wrogości i wykluczenia. Nasz</w:t>
      </w:r>
    </w:p>
    <w:p>
      <w:pPr>
        <w:pStyle w:val="Normal"/>
        <w:rPr/>
      </w:pPr>
      <w:r>
        <w:rPr/>
        <w:t>duchowość ożywa z każdym działaniem, które przynosi</w:t>
      </w:r>
    </w:p>
    <w:p>
      <w:pPr>
        <w:pStyle w:val="Normal"/>
        <w:rPr/>
      </w:pPr>
      <w:r>
        <w:rPr/>
        <w:t>Włączenie i akceptacja. Pozwala nam to stać się</w:t>
      </w:r>
    </w:p>
    <w:p>
      <w:pPr>
        <w:pStyle w:val="Normal"/>
        <w:rPr/>
      </w:pPr>
      <w:r>
        <w:rPr/>
        <w:t>budowniczych mostów, których papież Leon wezwał, gdy</w:t>
      </w:r>
    </w:p>
    <w:p>
      <w:pPr>
        <w:pStyle w:val="Normal"/>
        <w:rPr/>
      </w:pPr>
      <w:bookmarkStart w:id="17" w:name="po_raz_pierwszy_zwrocil_sie_do_s"/>
      <w:r>
        <w:rPr/>
        <w:t>po raz pierwszy zwrócił się do świata. Nasza duchowość</w:t>
      </w:r>
      <w:bookmarkEnd w:id="17"/>
    </w:p>
    <w:p>
      <w:pPr>
        <w:pStyle w:val="Normal"/>
        <w:rPr/>
      </w:pPr>
      <w:r>
        <w:rPr/>
        <w:t>ożywa, gdy pracujemy nad promowaniem szacunku, promowaniem</w:t>
      </w:r>
    </w:p>
    <w:p>
      <w:pPr>
        <w:pStyle w:val="Normal"/>
        <w:rPr/>
      </w:pPr>
      <w:r>
        <w:rPr/>
        <w:t>dialog, promowanie spotkania i dzielenie się miłością</w:t>
      </w:r>
    </w:p>
    <w:p>
      <w:pPr>
        <w:pStyle w:val="Normal"/>
        <w:rPr/>
      </w:pPr>
      <w:r>
        <w:rPr/>
        <w:t>która łączy ludzi w pokoju.</w:t>
      </w:r>
    </w:p>
    <w:p>
      <w:pPr>
        <w:pStyle w:val="Normal"/>
        <w:rPr/>
      </w:pPr>
      <w:r>
        <w:rPr/>
        <w:t>Idźmy naprzód, obchodząc jutro nasze święto</w:t>
      </w:r>
    </w:p>
    <w:p>
      <w:pPr>
        <w:pStyle w:val="Normal"/>
        <w:rPr/>
      </w:pPr>
      <w:r>
        <w:rPr/>
        <w:t>z taką samą wolą naszych przodków, aby doprowadzić do</w:t>
      </w:r>
    </w:p>
    <w:p>
      <w:pPr>
        <w:pStyle w:val="Normal"/>
        <w:rPr/>
      </w:pPr>
      <w:r>
        <w:rPr/>
        <w:t>żyć duchem, który został nam dany przez naszych założycieli</w:t>
      </w:r>
    </w:p>
    <w:p>
      <w:pPr>
        <w:pStyle w:val="Normal"/>
        <w:rPr/>
      </w:pPr>
      <w:r>
        <w:rPr/>
        <w:t>aby nadal być współczującym głosem uzdrowienia,</w:t>
      </w:r>
    </w:p>
    <w:p>
      <w:pPr>
        <w:pStyle w:val="Normal"/>
        <w:rPr/>
      </w:pPr>
      <w:r>
        <w:rPr/>
        <w:t>Pojednanie i komunia dla świata. Razem</w:t>
      </w:r>
    </w:p>
    <w:p>
      <w:pPr>
        <w:pStyle w:val="Normal"/>
        <w:rPr/>
      </w:pPr>
      <w:r>
        <w:rPr/>
        <w:t>możemy być pielgrzymami nadziei.</w:t>
      </w:r>
    </w:p>
    <w:p>
      <w:pPr>
        <w:pStyle w:val="1Block"/>
        <w:rPr/>
      </w:pPr>
      <w:r>
        <w:rPr/>
      </w:r>
    </w:p>
    <w:p>
      <w:pPr>
        <w:pStyle w:val="Para03"/>
        <w:rPr/>
      </w:pPr>
      <w:r>
        <w:rPr/>
        <w:t>Następuje chwila ciszy, po której śpiewany jest następujący kanon Taizé:</w:t>
      </w:r>
    </w:p>
    <w:p>
      <w:pPr>
        <w:pStyle w:val="1Block"/>
        <w:rPr/>
      </w:pPr>
      <w:r>
        <w:rPr/>
      </w:r>
    </w:p>
    <w:p>
      <w:pPr>
        <w:pStyle w:val="Normal"/>
        <w:rPr/>
      </w:pPr>
      <w:r>
        <w:rPr/>
        <w:t>Ubi caritas et amor,</w:t>
      </w:r>
    </w:p>
    <w:p>
      <w:pPr>
        <w:pStyle w:val="Normal"/>
        <w:rPr/>
      </w:pPr>
      <w:r>
        <w:rPr/>
        <w:t>ubi caritas Deus ibi est.</w:t>
      </w:r>
    </w:p>
    <w:p>
      <w:pPr>
        <w:pStyle w:val="1Block"/>
        <w:rPr/>
      </w:pPr>
      <w:r>
        <w:rPr/>
      </w:r>
    </w:p>
    <w:p>
      <w:pPr>
        <w:pStyle w:val="Para03"/>
        <w:rPr/>
      </w:pPr>
      <w:r>
        <w:rPr/>
        <w:t>Gdy piosenka się kończy, lektor świadectwa z Afryki podchodzi do ambo i czyta:</w:t>
      </w:r>
    </w:p>
    <w:p>
      <w:pPr>
        <w:pStyle w:val="1Block"/>
        <w:rPr/>
      </w:pPr>
      <w:r>
        <w:rPr/>
      </w:r>
    </w:p>
    <w:p>
      <w:pPr>
        <w:pStyle w:val="Normal"/>
        <w:rPr/>
      </w:pPr>
      <w:r>
        <w:rPr/>
        <w:t>Nazywam się Martha i pochodzę z Tanzanii.</w:t>
      </w:r>
    </w:p>
    <w:p>
      <w:pPr>
        <w:pStyle w:val="Normal"/>
        <w:rPr/>
      </w:pPr>
      <w:r>
        <w:rPr/>
        <w:t>Przed 2023 rokiem nigdy nie słyszałem o Misjonarkach</w:t>
      </w:r>
    </w:p>
    <w:p>
      <w:pPr>
        <w:pStyle w:val="Normal"/>
        <w:rPr/>
      </w:pPr>
      <w:r>
        <w:rPr/>
        <w:t>Krwi Chrystusa (CPPS), ani nie wiedziałem, jak głęboko</w:t>
      </w:r>
    </w:p>
    <w:p>
      <w:pPr>
        <w:pStyle w:val="Normal"/>
        <w:rPr/>
      </w:pPr>
      <w:r>
        <w:rPr/>
        <w:t>zmieniłyby moje życie. W tamtym czasie byłem zagubiony</w:t>
      </w:r>
    </w:p>
    <w:p>
      <w:pPr>
        <w:pStyle w:val="Normal"/>
        <w:rPr/>
      </w:pPr>
      <w:r>
        <w:rPr/>
        <w:t>w rozpaczy - na emeryturze, w żałobie po rodzicach, w separacji</w:t>
      </w:r>
    </w:p>
    <w:p>
      <w:pPr>
        <w:pStyle w:val="Normal"/>
        <w:rPr/>
      </w:pPr>
      <w:r>
        <w:rPr/>
        <w:t>od mojego jedynego dziecka, czując się całkowicie samotna. Ale</w:t>
      </w:r>
    </w:p>
    <w:p>
      <w:pPr>
        <w:pStyle w:val="Normal"/>
        <w:rPr/>
      </w:pPr>
      <w:r>
        <w:rPr/>
        <w:t>Przez o. Johna Marię Greysona, Bóg doprowadził mnie do tego</w:t>
      </w:r>
    </w:p>
    <w:p>
      <w:pPr>
        <w:pStyle w:val="Normal"/>
        <w:rPr/>
      </w:pPr>
      <w:r>
        <w:rPr/>
        <w:t>duchowa rodzina, oparta na potężnym oddaniu dla</w:t>
      </w:r>
    </w:p>
    <w:p>
      <w:pPr>
        <w:pStyle w:val="Normal"/>
        <w:rPr/>
      </w:pPr>
      <w:r>
        <w:rPr/>
        <w:t>Drogocennej Krwi Jezusa.</w:t>
      </w:r>
    </w:p>
    <w:p>
      <w:pPr>
        <w:pStyle w:val="Normal"/>
        <w:rPr/>
      </w:pPr>
      <w:r>
        <w:rPr/>
        <w:t>Kiedy po raz pierwszy spotkałem o. Johna Marię, uderzyła mnie jego postawa.</w:t>
      </w:r>
    </w:p>
    <w:p>
      <w:pPr>
        <w:pStyle w:val="Normal"/>
        <w:rPr/>
      </w:pPr>
      <w:r>
        <w:rPr/>
        <w:t>duży krzyż, który nosił - symbol poświęcenia i</w:t>
      </w:r>
    </w:p>
    <w:p>
      <w:pPr>
        <w:pStyle w:val="Normal"/>
        <w:rPr/>
      </w:pPr>
      <w:r>
        <w:rPr/>
        <w:t>odkupienie. Wysłuchał mnie z głębokim współczuciem,</w:t>
      </w:r>
    </w:p>
    <w:p>
      <w:pPr>
        <w:pStyle w:val="Normal"/>
        <w:rPr/>
      </w:pPr>
      <w:r>
        <w:rPr/>
        <w:t>coś, czego nie doświadczyłem od lat. Zamiast</w:t>
      </w:r>
    </w:p>
    <w:p>
      <w:pPr>
        <w:pStyle w:val="Normal"/>
        <w:rPr/>
      </w:pPr>
      <w:bookmarkStart w:id="18" w:name="osad__zaoferowal_wskazowki__ucza"/>
      <w:r>
        <w:rPr/>
        <w:t>osąd, zaoferował wskazówki, ucząc mnie o</w:t>
      </w:r>
      <w:bookmarkEnd w:id="18"/>
    </w:p>
    <w:p>
      <w:pPr>
        <w:pStyle w:val="Normal"/>
        <w:rPr/>
      </w:pPr>
      <w:r>
        <w:rPr/>
        <w:t>misja Krwi Chrystusa: pojednanie, miłosierdzie,</w:t>
      </w:r>
    </w:p>
    <w:p>
      <w:pPr>
        <w:pStyle w:val="Normal"/>
        <w:rPr/>
      </w:pPr>
      <w:r>
        <w:rPr/>
        <w:t>i uzdrowienie przez Krew Chrystusa.</w:t>
      </w:r>
    </w:p>
    <w:p>
      <w:pPr>
        <w:pStyle w:val="Normal"/>
        <w:rPr/>
      </w:pPr>
      <w:r>
        <w:rPr/>
        <w:t>Wprowadził mnie w duchowość świętego Gaspara del</w:t>
      </w:r>
    </w:p>
    <w:p>
      <w:pPr>
        <w:pStyle w:val="Normal"/>
        <w:rPr/>
      </w:pPr>
      <w:r>
        <w:rPr/>
        <w:t>Bufalo, założyciel Misjonarzy Szlachetnej</w:t>
      </w:r>
    </w:p>
    <w:p>
      <w:pPr>
        <w:pStyle w:val="Normal"/>
        <w:rPr/>
      </w:pPr>
      <w:r>
        <w:rPr/>
        <w:t>Krew. Święty Gaspar wierzył, że żadna dusza nie jest poza</w:t>
      </w:r>
    </w:p>
    <w:p>
      <w:pPr>
        <w:pStyle w:val="Normal"/>
        <w:rPr/>
      </w:pPr>
      <w:r>
        <w:rPr/>
        <w:t>odkupienia i że Krew Jezusa ma moc</w:t>
      </w:r>
    </w:p>
    <w:p>
      <w:pPr>
        <w:pStyle w:val="Normal"/>
        <w:rPr/>
      </w:pPr>
      <w:r>
        <w:rPr/>
        <w:t>aby uleczyć nawet najbardziej złamane serca. Ta wiadomość</w:t>
      </w:r>
    </w:p>
    <w:p>
      <w:pPr>
        <w:pStyle w:val="Normal"/>
        <w:rPr/>
      </w:pPr>
      <w:r>
        <w:rPr/>
        <w:t>rezonował ze mną, ponieważ nosiłem w sobie winę i smutek za</w:t>
      </w:r>
    </w:p>
    <w:p>
      <w:pPr>
        <w:pStyle w:val="Normal"/>
        <w:rPr/>
      </w:pPr>
      <w:r>
        <w:rPr/>
        <w:t>dekad.</w:t>
      </w:r>
    </w:p>
    <w:p>
      <w:pPr>
        <w:pStyle w:val="Normal"/>
        <w:rPr/>
      </w:pPr>
      <w:r>
        <w:rPr/>
        <w:t>Dzięki o. Johnowi Marii dowiedziałem się o trzech</w:t>
      </w:r>
    </w:p>
    <w:p>
      <w:pPr>
        <w:pStyle w:val="Normal"/>
        <w:rPr/>
      </w:pPr>
      <w:r>
        <w:rPr/>
        <w:t>Filary charyzmatu CPPS: 1. Głoszenie Bożego</w:t>
      </w:r>
    </w:p>
    <w:p>
      <w:pPr>
        <w:pStyle w:val="Normal"/>
        <w:rPr/>
      </w:pPr>
      <w:r>
        <w:rPr/>
        <w:t>Miłosierdzie - Tak jak św. Gaspar głosił nadzieję grzesznikom,</w:t>
      </w:r>
    </w:p>
    <w:p>
      <w:pPr>
        <w:pStyle w:val="Normal"/>
        <w:rPr/>
      </w:pPr>
      <w:r>
        <w:rPr/>
        <w:t>misjonarze nauczyli mnie, że miłość Boga jest większa</w:t>
      </w:r>
    </w:p>
    <w:p>
      <w:pPr>
        <w:pStyle w:val="Normal"/>
        <w:rPr/>
      </w:pPr>
      <w:r>
        <w:rPr/>
        <w:t>niż moje błędy z przeszłości. 2. Społeczność i</w:t>
      </w:r>
    </w:p>
    <w:p>
      <w:pPr>
        <w:pStyle w:val="Normal"/>
        <w:rPr/>
      </w:pPr>
      <w:r>
        <w:rPr/>
        <w:t>Braterstwo - przykład błogosławionego Jana Merliniego,</w:t>
      </w:r>
    </w:p>
    <w:p>
      <w:pPr>
        <w:pStyle w:val="Normal"/>
        <w:rPr/>
      </w:pPr>
      <w:r>
        <w:rPr/>
        <w:t>trzeci moderator stowarzyszenia, pokazał mi</w:t>
      </w:r>
    </w:p>
    <w:p>
      <w:pPr>
        <w:pStyle w:val="Normal"/>
        <w:rPr/>
      </w:pPr>
      <w:r>
        <w:rPr/>
        <w:t>Znaczenie jedności w miłości Chrystusa. 3. Siostry</w:t>
      </w:r>
    </w:p>
    <w:p>
      <w:pPr>
        <w:pStyle w:val="Normal"/>
        <w:rPr/>
      </w:pPr>
      <w:r>
        <w:rPr/>
        <w:t>Adoratorzy Krwi Chrystusa - Założona przez św.</w:t>
      </w:r>
    </w:p>
    <w:p>
      <w:pPr>
        <w:pStyle w:val="Normal"/>
        <w:rPr/>
      </w:pPr>
      <w:r>
        <w:rPr/>
        <w:t>Maria de Mattias, nauczyli mnie mocy</w:t>
      </w:r>
    </w:p>
    <w:p>
      <w:pPr>
        <w:pStyle w:val="Normal"/>
        <w:rPr/>
      </w:pPr>
      <w:r>
        <w:rPr/>
        <w:t>adoracja i zadośćuczynienie - modlitwa za świat</w:t>
      </w:r>
    </w:p>
    <w:p>
      <w:pPr>
        <w:pStyle w:val="Normal"/>
        <w:rPr/>
      </w:pPr>
      <w:r>
        <w:rPr/>
        <w:t>zbawienie przez ofiarę Jezusa.</w:t>
      </w:r>
    </w:p>
    <w:p>
      <w:pPr>
        <w:pStyle w:val="Normal"/>
        <w:rPr/>
      </w:pPr>
      <w:r>
        <w:rPr/>
        <w:t>O. John Maria zaprosił mnie na święcenia nowych kapłanów.</w:t>
      </w:r>
    </w:p>
    <w:p>
      <w:pPr>
        <w:pStyle w:val="Normal"/>
        <w:rPr/>
      </w:pPr>
      <w:r>
        <w:rPr/>
        <w:t>Księża CPPS, gdzie byłem świadkiem ich głębokiej</w:t>
      </w:r>
    </w:p>
    <w:p>
      <w:pPr>
        <w:pStyle w:val="Normal"/>
        <w:rPr/>
      </w:pPr>
      <w:r>
        <w:rPr/>
        <w:t>zaangażowanie w służbę Bogu i innym. Szacunek</w:t>
      </w:r>
    </w:p>
    <w:p>
      <w:pPr>
        <w:pStyle w:val="Normal"/>
        <w:rPr/>
      </w:pPr>
      <w:r>
        <w:rPr/>
        <w:t>i radość w ich społeczności skłoniły mnie do refleksji: Czy Bóg</w:t>
      </w:r>
    </w:p>
    <w:p>
      <w:pPr>
        <w:pStyle w:val="Normal"/>
        <w:rPr/>
      </w:pPr>
      <w:r>
        <w:rPr/>
        <w:t>wzywając mnie z powrotem do Niego?</w:t>
      </w:r>
    </w:p>
    <w:p>
      <w:pPr>
        <w:pStyle w:val="Normal"/>
        <w:rPr/>
      </w:pPr>
      <w:r>
        <w:rPr/>
        <w:t>Dzięki wskazówkom o. Johna Marii powróciłem do</w:t>
      </w:r>
    </w:p>
    <w:p>
      <w:pPr>
        <w:pStyle w:val="Normal"/>
        <w:rPr/>
      </w:pPr>
      <w:r>
        <w:rPr/>
        <w:t>Spowiedź po 40 latach. Kiedy się spowiadałem, poczułem</w:t>
      </w:r>
    </w:p>
    <w:p>
      <w:pPr>
        <w:pStyle w:val="Normal"/>
        <w:rPr/>
      </w:pPr>
      <w:r>
        <w:rPr/>
        <w:t>przytłaczające poczucie wyzwolenia - jak miażdżące</w:t>
      </w:r>
    </w:p>
    <w:p>
      <w:pPr>
        <w:pStyle w:val="Normal"/>
        <w:rPr/>
      </w:pPr>
      <w:r>
        <w:rPr/>
        <w:t>ciężar został zdjęty. Duchowość Krwi Chrystusa</w:t>
      </w:r>
    </w:p>
    <w:p>
      <w:pPr>
        <w:pStyle w:val="Normal"/>
        <w:rPr/>
      </w:pPr>
      <w:r>
        <w:rPr/>
        <w:t>nauczył mnie, że żaden grzech nie jest zbyt wielki dla Bożego miłosierdzia.</w:t>
      </w:r>
    </w:p>
    <w:p>
      <w:pPr>
        <w:pStyle w:val="Normal"/>
        <w:rPr/>
      </w:pPr>
      <w:r>
        <w:rPr/>
        <w:t>Później dołączyłem do pielgrzymki do Ziemi Świętej i do</w:t>
      </w:r>
    </w:p>
    <w:p>
      <w:pPr>
        <w:pStyle w:val="Normal"/>
        <w:rPr/>
      </w:pPr>
      <w:r>
        <w:rPr/>
        <w:t>Watykan, idąc tam, gdzie Jezus przelał swoją krew za</w:t>
      </w:r>
    </w:p>
    <w:p>
      <w:pPr>
        <w:pStyle w:val="Normal"/>
        <w:rPr/>
      </w:pPr>
      <w:r>
        <w:rPr/>
        <w:t>człowieczeństwo. Stojąc przed bazyliką Najświętszego</w:t>
      </w:r>
    </w:p>
    <w:p>
      <w:pPr>
        <w:pStyle w:val="Normal"/>
        <w:rPr/>
      </w:pPr>
      <w:bookmarkStart w:id="19" w:name="Krew_w_Rzymie__zrozumialem_slowa"/>
      <w:r>
        <w:rPr/>
        <w:t>Krew w Rzymie, zrozumiałem słowa świętego Gaspara: "The</w:t>
      </w:r>
      <w:bookmarkEnd w:id="19"/>
    </w:p>
    <w:p>
      <w:pPr>
        <w:pStyle w:val="Normal"/>
        <w:rPr/>
      </w:pPr>
      <w:r>
        <w:rPr/>
        <w:t>Krew Chrystusa jest nadzieją świata".</w:t>
      </w:r>
    </w:p>
    <w:p>
      <w:pPr>
        <w:pStyle w:val="Normal"/>
        <w:rPr/>
      </w:pPr>
      <w:r>
        <w:rPr/>
        <w:t>Dziś nie jestem już Martą, która chciała umrzeć</w:t>
      </w:r>
    </w:p>
    <w:p>
      <w:pPr>
        <w:pStyle w:val="Normal"/>
        <w:rPr/>
      </w:pPr>
      <w:r>
        <w:rPr/>
        <w:t>w smutku. Teraz uczęszczam na Mszę Świętą, odmawiam Koronkę do Miłosierdzia Bożego.</w:t>
      </w:r>
    </w:p>
    <w:p>
      <w:pPr>
        <w:pStyle w:val="Normal"/>
        <w:rPr/>
      </w:pPr>
      <w:r>
        <w:rPr/>
        <w:t>Krwi Chrystusa i codziennie odczuwać Bożą obecność. The</w:t>
      </w:r>
    </w:p>
    <w:p>
      <w:pPr>
        <w:pStyle w:val="Normal"/>
        <w:rPr/>
      </w:pPr>
      <w:r>
        <w:rPr/>
        <w:t>Misjonarze Krwi Chrystusa, za pośrednictwem św.</w:t>
      </w:r>
    </w:p>
    <w:p>
      <w:pPr>
        <w:pStyle w:val="Normal"/>
        <w:rPr/>
      </w:pPr>
      <w:r>
        <w:rPr/>
        <w:t>Gaspar, bł. Jan Merlini i święta Maria de Mattias,</w:t>
      </w:r>
    </w:p>
    <w:p>
      <w:pPr>
        <w:pStyle w:val="Normal"/>
        <w:rPr/>
      </w:pPr>
      <w:r>
        <w:rPr/>
        <w:t>pokazał mi, że nikt nigdy nie jest naprawdę sam - Chrystus</w:t>
      </w:r>
    </w:p>
    <w:p>
      <w:pPr>
        <w:pStyle w:val="Normal"/>
        <w:rPr/>
      </w:pPr>
      <w:r>
        <w:rPr/>
        <w:t>Krew łączy nas wszystkich.</w:t>
      </w:r>
    </w:p>
    <w:p>
      <w:pPr>
        <w:pStyle w:val="Normal"/>
        <w:rPr/>
      </w:pPr>
      <w:r>
        <w:rPr/>
        <w:t>O. John Maria i ta wspólnota nie tylko się zmienili</w:t>
      </w:r>
    </w:p>
    <w:p>
      <w:pPr>
        <w:pStyle w:val="Normal"/>
        <w:rPr/>
      </w:pPr>
      <w:r>
        <w:rPr/>
        <w:t>mnie, uratowali mnie. Teraz żyję z nadzieją, wiedząc</w:t>
      </w:r>
    </w:p>
    <w:p>
      <w:pPr>
        <w:pStyle w:val="Normal"/>
        <w:rPr/>
      </w:pPr>
      <w:r>
        <w:rPr/>
        <w:t>że w Drogocennej Krwi Jezusa zawsze jest</w:t>
      </w:r>
    </w:p>
    <w:p>
      <w:pPr>
        <w:pStyle w:val="Normal"/>
        <w:rPr/>
      </w:pPr>
      <w:r>
        <w:rPr/>
        <w:t>odkupienie, uzdrowienie i nowe życie.</w:t>
      </w:r>
    </w:p>
    <w:p>
      <w:pPr>
        <w:pStyle w:val="Para14"/>
        <w:rPr/>
      </w:pPr>
      <w:r>
        <w:rPr/>
        <w:t xml:space="preserve">. </w:t>
      </w:r>
    </w:p>
    <w:p>
      <w:pPr>
        <w:pStyle w:val="1Block"/>
        <w:rPr/>
      </w:pPr>
      <w:r>
        <w:rPr/>
      </w:r>
    </w:p>
    <w:p>
      <w:pPr>
        <w:pStyle w:val="Para03"/>
        <w:rPr/>
      </w:pPr>
      <w:r>
        <w:rPr/>
        <w:t>Następuje chwila ciszy, po której śpiewany jest następujący kanon Taizé:</w:t>
      </w:r>
    </w:p>
    <w:p>
      <w:pPr>
        <w:pStyle w:val="1Block"/>
        <w:rPr/>
      </w:pPr>
      <w:r>
        <w:rPr/>
      </w:r>
    </w:p>
    <w:p>
      <w:pPr>
        <w:pStyle w:val="Normal"/>
        <w:rPr/>
      </w:pPr>
      <w:r>
        <w:rPr/>
        <w:t>Iubilate Deo, omnis terra.</w:t>
      </w:r>
    </w:p>
    <w:p>
      <w:pPr>
        <w:pStyle w:val="Normal"/>
        <w:rPr/>
      </w:pPr>
      <w:r>
        <w:rPr/>
        <w:t>Servite Domino in laetitia.</w:t>
      </w:r>
    </w:p>
    <w:p>
      <w:pPr>
        <w:pStyle w:val="Normal"/>
        <w:rPr/>
      </w:pPr>
      <w:r>
        <w:rPr/>
        <w:t>Alleluja, alleluja, in laetitia!</w:t>
      </w:r>
    </w:p>
    <w:p>
      <w:pPr>
        <w:pStyle w:val="Normal"/>
        <w:rPr/>
      </w:pPr>
      <w:r>
        <w:rPr/>
        <w:t>Alleluja, alleluja, in laetitia!</w:t>
      </w:r>
    </w:p>
    <w:p>
      <w:pPr>
        <w:pStyle w:val="1Block"/>
        <w:rPr/>
      </w:pPr>
      <w:r>
        <w:rPr/>
      </w:r>
    </w:p>
    <w:p>
      <w:pPr>
        <w:pStyle w:val="Para03"/>
        <w:rPr/>
      </w:pPr>
      <w:r>
        <w:rPr/>
        <w:t>Gdy pieśń się kończy, lektor świadectwa z Azji podchodzi do ambony i czyta:</w:t>
      </w:r>
    </w:p>
    <w:p>
      <w:pPr>
        <w:pStyle w:val="1Block"/>
        <w:rPr/>
      </w:pPr>
      <w:r>
        <w:rPr/>
      </w:r>
    </w:p>
    <w:p>
      <w:pPr>
        <w:pStyle w:val="Normal"/>
        <w:rPr/>
      </w:pPr>
      <w:r>
        <w:rPr/>
        <w:t>Jesteśmy małą wspólnotą zakonną Sióstr</w:t>
      </w:r>
    </w:p>
    <w:p>
      <w:pPr>
        <w:pStyle w:val="Normal"/>
        <w:rPr/>
      </w:pPr>
      <w:r>
        <w:rPr/>
        <w:t>Najświętszej Krwi Chrystusa żyjący w diecezji</w:t>
      </w:r>
    </w:p>
    <w:p>
      <w:pPr>
        <w:pStyle w:val="Normal"/>
        <w:rPr/>
      </w:pPr>
      <w:r>
        <w:rPr/>
        <w:t>Yangon, w Birmie. Wszyscy wiemy, że podczas gdy jesteśmy</w:t>
      </w:r>
    </w:p>
    <w:p>
      <w:pPr>
        <w:pStyle w:val="Normal"/>
        <w:rPr/>
      </w:pPr>
      <w:r>
        <w:rPr/>
        <w:t>Obecnie na świecie toczy się wiele wojen.</w:t>
      </w:r>
    </w:p>
    <w:p>
      <w:pPr>
        <w:pStyle w:val="Normal"/>
        <w:rPr/>
      </w:pPr>
      <w:r>
        <w:rPr/>
        <w:t>Istnieją wiadomości o niektórych z nich, ale niewiele wiadomo</w:t>
      </w:r>
    </w:p>
    <w:p>
      <w:pPr>
        <w:pStyle w:val="Normal"/>
        <w:rPr/>
      </w:pPr>
      <w:r>
        <w:rPr/>
        <w:t>o wielu innych. Również w naszym kraju, ponieważ</w:t>
      </w:r>
    </w:p>
    <w:p>
      <w:pPr>
        <w:pStyle w:val="Normal"/>
        <w:rPr/>
      </w:pPr>
      <w:r>
        <w:rPr/>
        <w:t>1 lutego. 2021 dzień wojskowego zamachu stanu,</w:t>
      </w:r>
    </w:p>
    <w:p>
      <w:pPr>
        <w:pStyle w:val="Normal"/>
        <w:rPr/>
      </w:pPr>
      <w:r>
        <w:rPr/>
        <w:t>toczą się walki i giną ludzie, ale niewielu</w:t>
      </w:r>
    </w:p>
    <w:p>
      <w:pPr>
        <w:pStyle w:val="Normal"/>
        <w:rPr/>
      </w:pPr>
      <w:bookmarkStart w:id="20" w:name="ludzi_na_swiecie_o_tym_mowi__Zyj"/>
      <w:r>
        <w:rPr/>
        <w:t>ludzi na świecie o tym mówi. Żyjemy tym</w:t>
      </w:r>
      <w:bookmarkEnd w:id="20"/>
    </w:p>
    <w:p>
      <w:pPr>
        <w:pStyle w:val="Normal"/>
        <w:rPr/>
      </w:pPr>
      <w:r>
        <w:rPr/>
        <w:t>sytuacja kryzysu politycznego, nędza i wiara razem</w:t>
      </w:r>
    </w:p>
    <w:p>
      <w:pPr>
        <w:pStyle w:val="Normal"/>
        <w:rPr/>
      </w:pPr>
      <w:r>
        <w:rPr/>
        <w:t>z naszymi ludźmi.</w:t>
      </w:r>
    </w:p>
    <w:p>
      <w:pPr>
        <w:pStyle w:val="Normal"/>
        <w:rPr/>
      </w:pPr>
      <w:r>
        <w:rPr/>
        <w:t>Nasza społeczność oferuje niewielką usługę dla mieszkańców</w:t>
      </w:r>
    </w:p>
    <w:p>
      <w:pPr>
        <w:pStyle w:val="Normal"/>
        <w:rPr/>
      </w:pPr>
      <w:r>
        <w:rPr/>
        <w:t>sąsiedztwa, w którym mieszkamy, parafii i innych instytucji.</w:t>
      </w:r>
    </w:p>
    <w:p>
      <w:pPr>
        <w:pStyle w:val="Normal"/>
        <w:rPr/>
      </w:pPr>
      <w:r>
        <w:rPr/>
        <w:t>do diecezji Yangon.</w:t>
      </w:r>
    </w:p>
    <w:p>
      <w:pPr>
        <w:pStyle w:val="Normal"/>
        <w:rPr/>
      </w:pPr>
      <w:r>
        <w:rPr/>
        <w:t>Dzielimy cierpienie, troski i ubóstwo</w:t>
      </w:r>
    </w:p>
    <w:p>
      <w:pPr>
        <w:pStyle w:val="Normal"/>
        <w:rPr/>
      </w:pPr>
      <w:r>
        <w:rPr/>
        <w:t>rodzin. Z powodu braku pracy i sytuacji ekonomicznej</w:t>
      </w:r>
    </w:p>
    <w:p>
      <w:pPr>
        <w:pStyle w:val="Normal"/>
        <w:rPr/>
      </w:pPr>
      <w:r>
        <w:rPr/>
        <w:t>wsparcie w wielu rodzinach, utrata wierności i przemoc</w:t>
      </w:r>
    </w:p>
    <w:p>
      <w:pPr>
        <w:pStyle w:val="Normal"/>
        <w:rPr/>
      </w:pPr>
      <w:r>
        <w:rPr/>
        <w:t>wobec kobiet i dzieci rośnie. My</w:t>
      </w:r>
    </w:p>
    <w:p>
      <w:pPr>
        <w:pStyle w:val="Normal"/>
        <w:rPr/>
      </w:pPr>
      <w:r>
        <w:rPr/>
        <w:t>towarzyszyć tym ludziom naszą bliskością i</w:t>
      </w:r>
    </w:p>
    <w:p>
      <w:pPr>
        <w:pStyle w:val="Normal"/>
        <w:rPr/>
      </w:pPr>
      <w:r>
        <w:rPr/>
        <w:t>małe dzieła miłosierdzia. Dzięki wsparciu lokalnych</w:t>
      </w:r>
    </w:p>
    <w:p>
      <w:pPr>
        <w:pStyle w:val="Normal"/>
        <w:rPr/>
      </w:pPr>
      <w:r>
        <w:rPr/>
        <w:t>dobroczyńców, czasami jesteśmy w stanie dać im trochę</w:t>
      </w:r>
    </w:p>
    <w:p>
      <w:pPr>
        <w:pStyle w:val="Normal"/>
        <w:rPr/>
      </w:pPr>
      <w:r>
        <w:rPr/>
        <w:t>jedzenie: ryż, olej, cebula itp., ale szczególnie staramy się</w:t>
      </w:r>
    </w:p>
    <w:p>
      <w:pPr>
        <w:pStyle w:val="Normal"/>
        <w:rPr/>
      </w:pPr>
      <w:r>
        <w:rPr/>
        <w:t>zaoferować im wysłuchanie i nasze modlitwy oraz</w:t>
      </w:r>
    </w:p>
    <w:p>
      <w:pPr>
        <w:pStyle w:val="Normal"/>
        <w:rPr/>
      </w:pPr>
      <w:r>
        <w:rPr/>
        <w:t>wstawiać się za nimi.</w:t>
      </w:r>
    </w:p>
    <w:p>
      <w:pPr>
        <w:pStyle w:val="Normal"/>
        <w:rPr/>
      </w:pPr>
      <w:r>
        <w:rPr/>
        <w:t>Wspieramy chorych. Kiedy nie są w stanie</w:t>
      </w:r>
    </w:p>
    <w:p>
      <w:pPr>
        <w:pStyle w:val="Normal"/>
        <w:rPr/>
      </w:pPr>
      <w:r>
        <w:rPr/>
        <w:t>do klinik i szpitali na własną rękę, my</w:t>
      </w:r>
    </w:p>
    <w:p>
      <w:pPr>
        <w:pStyle w:val="Normal"/>
        <w:rPr/>
      </w:pPr>
      <w:r>
        <w:rPr/>
        <w:t>towarzyszyć im. Kiedy naprawdę mają</w:t>
      </w:r>
    </w:p>
    <w:p>
      <w:pPr>
        <w:pStyle w:val="Normal"/>
        <w:rPr/>
      </w:pPr>
      <w:r>
        <w:rPr/>
        <w:t>problemy i nie mogą zapłacić za własną opiekę, szukamy</w:t>
      </w:r>
    </w:p>
    <w:p>
      <w:pPr>
        <w:pStyle w:val="Normal"/>
        <w:rPr/>
      </w:pPr>
      <w:r>
        <w:rPr/>
        <w:t>dla ludzi, którzy mogą im konkretnie pomóc i przynosimy</w:t>
      </w:r>
    </w:p>
    <w:p>
      <w:pPr>
        <w:pStyle w:val="Normal"/>
        <w:rPr/>
      </w:pPr>
      <w:r>
        <w:rPr/>
        <w:t>ich do naszej modlitwy wspólnotowej, starając się w ten sposób być</w:t>
      </w:r>
    </w:p>
    <w:p>
      <w:pPr>
        <w:pStyle w:val="Normal"/>
        <w:rPr/>
      </w:pPr>
      <w:r>
        <w:rPr/>
        <w:t>środki Bożej opatrzności.</w:t>
      </w:r>
    </w:p>
    <w:p>
      <w:pPr>
        <w:pStyle w:val="Normal"/>
        <w:rPr/>
      </w:pPr>
      <w:r>
        <w:rPr/>
        <w:t>Żyjemy u boku młodych ludzi, którzy są pierwszymi</w:t>
      </w:r>
    </w:p>
    <w:p>
      <w:pPr>
        <w:pStyle w:val="Normal"/>
        <w:rPr/>
      </w:pPr>
      <w:r>
        <w:rPr/>
        <w:t>chętnie i odważnie walczyć o sprawiedliwość i pokój, nawet jeśli</w:t>
      </w:r>
    </w:p>
    <w:p>
      <w:pPr>
        <w:pStyle w:val="Normal"/>
        <w:rPr/>
      </w:pPr>
      <w:r>
        <w:rPr/>
        <w:t>kosztem własnego życia. Często porzucają swoje</w:t>
      </w:r>
    </w:p>
    <w:p>
      <w:pPr>
        <w:pStyle w:val="Normal"/>
        <w:rPr/>
      </w:pPr>
      <w:r>
        <w:rPr/>
        <w:t>rodziny, studia i pracę i udają się tam, gdzie jest</w:t>
      </w:r>
    </w:p>
    <w:p>
      <w:pPr>
        <w:pStyle w:val="Normal"/>
        <w:rPr/>
      </w:pPr>
      <w:r>
        <w:rPr/>
        <w:t>możliwość lepszej przyszłości. Wszyscy młodzi ludzie są</w:t>
      </w:r>
    </w:p>
    <w:p>
      <w:pPr>
        <w:pStyle w:val="Normal"/>
        <w:rPr/>
      </w:pPr>
      <w:r>
        <w:rPr/>
        <w:t>wcielonych do armii, ale wielu z nich to nieudacznicy, którzy</w:t>
      </w:r>
    </w:p>
    <w:p>
      <w:pPr>
        <w:pStyle w:val="Normal"/>
        <w:rPr/>
      </w:pPr>
      <w:r>
        <w:rPr/>
        <w:t>uciec do lasu i przyłączyć się do milicji, która</w:t>
      </w:r>
    </w:p>
    <w:p>
      <w:pPr>
        <w:pStyle w:val="Normal"/>
        <w:rPr/>
      </w:pPr>
      <w:r>
        <w:rPr/>
        <w:t>walczących z rządzącym wojskiem. Wielu zostało zabitych lub</w:t>
      </w:r>
    </w:p>
    <w:p>
      <w:pPr>
        <w:pStyle w:val="Normal"/>
        <w:rPr/>
      </w:pPr>
      <w:r>
        <w:rPr/>
        <w:t>okaleczonych przez eksplozje bomb i min. Ci, którzy to robią</w:t>
      </w:r>
    </w:p>
    <w:p>
      <w:pPr>
        <w:pStyle w:val="Normal"/>
        <w:rPr/>
      </w:pPr>
      <w:bookmarkStart w:id="21" w:name="nie_uciekaja__czesto_traca_horyz"/>
      <w:r>
        <w:rPr/>
        <w:t>nie uciekają, często tracą horyzont życia, nie mają</w:t>
      </w:r>
      <w:bookmarkEnd w:id="21"/>
    </w:p>
    <w:p>
      <w:pPr>
        <w:pStyle w:val="Normal"/>
        <w:rPr/>
      </w:pPr>
      <w:r>
        <w:rPr/>
        <w:t>Perspektywy na przyszłość i walka o życie w tym</w:t>
      </w:r>
    </w:p>
    <w:p>
      <w:pPr>
        <w:pStyle w:val="Normal"/>
        <w:rPr/>
      </w:pPr>
      <w:r>
        <w:rPr/>
        <w:t>trudna sytuacja. Nasza wspólnota w parafii i w</w:t>
      </w:r>
    </w:p>
    <w:p>
      <w:pPr>
        <w:pStyle w:val="Normal"/>
        <w:rPr/>
      </w:pPr>
      <w:r>
        <w:rPr/>
        <w:t>diecezji, wraz z siostrami z różnych</w:t>
      </w:r>
    </w:p>
    <w:p>
      <w:pPr>
        <w:pStyle w:val="Normal"/>
        <w:rPr/>
      </w:pPr>
      <w:r>
        <w:rPr/>
        <w:t>kongregacje i świeccy wychowawcy, słuchają udręki</w:t>
      </w:r>
    </w:p>
    <w:p>
      <w:pPr>
        <w:pStyle w:val="Normal"/>
        <w:rPr/>
      </w:pPr>
      <w:r>
        <w:rPr/>
        <w:t>i cierpienie, lęki i wątpliwości, a także radości i</w:t>
      </w:r>
    </w:p>
    <w:p>
      <w:pPr>
        <w:pStyle w:val="Normal"/>
        <w:rPr/>
      </w:pPr>
      <w:r>
        <w:rPr/>
        <w:t>nadzieje tych młodych ludzi. Współpracujemy z</w:t>
      </w:r>
    </w:p>
    <w:p>
      <w:pPr>
        <w:pStyle w:val="Normal"/>
        <w:rPr/>
      </w:pPr>
      <w:r>
        <w:rPr/>
        <w:t>budowanie przyszłości poprzez pomoc w stawaniu się silniejszym,</w:t>
      </w:r>
    </w:p>
    <w:p>
      <w:pPr>
        <w:pStyle w:val="Normal"/>
        <w:rPr/>
      </w:pPr>
      <w:r>
        <w:rPr/>
        <w:t>prawdziwszą wiarę, poprzez kształtowanie prawego sumienia i</w:t>
      </w:r>
    </w:p>
    <w:p>
      <w:pPr>
        <w:pStyle w:val="Normal"/>
        <w:rPr/>
      </w:pPr>
      <w:r>
        <w:rPr/>
        <w:t>zachęcanie ich do ukończenia studiów w celu</w:t>
      </w:r>
    </w:p>
    <w:p>
      <w:pPr>
        <w:pStyle w:val="Normal"/>
        <w:rPr/>
      </w:pPr>
      <w:r>
        <w:rPr/>
        <w:t>wejść w świat pracy.</w:t>
      </w:r>
    </w:p>
    <w:p>
      <w:pPr>
        <w:pStyle w:val="Normal"/>
        <w:rPr/>
      </w:pPr>
      <w:r>
        <w:rPr/>
        <w:t>Pomimo niepewnej sytuacji, ponownie otworzyliśmy</w:t>
      </w:r>
    </w:p>
    <w:p>
      <w:pPr>
        <w:pStyle w:val="Normal"/>
        <w:rPr/>
      </w:pPr>
      <w:r>
        <w:rPr/>
        <w:t>małe przedszkole, w którym witamy dzieci z</w:t>
      </w:r>
    </w:p>
    <w:p>
      <w:pPr>
        <w:pStyle w:val="Normal"/>
        <w:rPr/>
      </w:pPr>
      <w:r>
        <w:rPr/>
        <w:t>różnych grup etnicznych i religii. Zaczynamy uczyć</w:t>
      </w:r>
    </w:p>
    <w:p>
      <w:pPr>
        <w:pStyle w:val="Normal"/>
        <w:rPr/>
      </w:pPr>
      <w:r>
        <w:rPr/>
        <w:t>małe dzieci małe gesty pokoju i miłości; dzielimy się</w:t>
      </w:r>
    </w:p>
    <w:p>
      <w:pPr>
        <w:pStyle w:val="Normal"/>
        <w:rPr/>
      </w:pPr>
      <w:r>
        <w:rPr/>
        <w:t>nasz czas i obecność z ich rodzinami,</w:t>
      </w:r>
    </w:p>
    <w:p>
      <w:pPr>
        <w:pStyle w:val="Normal"/>
        <w:rPr/>
      </w:pPr>
      <w:r>
        <w:rPr/>
        <w:t>współpraca w zakresie edukacji i rozwoju ich</w:t>
      </w:r>
    </w:p>
    <w:p>
      <w:pPr>
        <w:pStyle w:val="Normal"/>
        <w:rPr/>
      </w:pPr>
      <w:r>
        <w:rPr/>
        <w:t>dzieci. Wspólne obchodzenie ważnych świąt</w:t>
      </w:r>
    </w:p>
    <w:p>
      <w:pPr>
        <w:pStyle w:val="Normal"/>
        <w:rPr/>
      </w:pPr>
      <w:r>
        <w:rPr/>
        <w:t>wszystkich obecnych religii mamy możliwość</w:t>
      </w:r>
    </w:p>
    <w:p>
      <w:pPr>
        <w:pStyle w:val="Normal"/>
        <w:rPr/>
      </w:pPr>
      <w:r>
        <w:rPr/>
        <w:t>spotkać się i wysłuchać rodzin dzieci oraz</w:t>
      </w:r>
    </w:p>
    <w:p>
      <w:pPr>
        <w:pStyle w:val="Normal"/>
        <w:rPr/>
      </w:pPr>
      <w:r>
        <w:rPr/>
        <w:t>położyć podwaliny pod integrację, pokojowe</w:t>
      </w:r>
    </w:p>
    <w:p>
      <w:pPr>
        <w:pStyle w:val="Normal"/>
        <w:rPr/>
      </w:pPr>
      <w:r>
        <w:rPr/>
        <w:t>współistnienie i pokój.</w:t>
      </w:r>
    </w:p>
    <w:p>
      <w:pPr>
        <w:pStyle w:val="Normal"/>
        <w:rPr/>
      </w:pPr>
      <w:r>
        <w:rPr/>
        <w:t>W parafii we współpracy z proboszczem jesteśmy</w:t>
      </w:r>
    </w:p>
    <w:p>
      <w:pPr>
        <w:pStyle w:val="Normal"/>
        <w:rPr/>
      </w:pPr>
      <w:r>
        <w:rPr/>
        <w:t>zaangażowanych w nauczanie katechizmu chrześcijańskiego</w:t>
      </w:r>
    </w:p>
    <w:p>
      <w:pPr>
        <w:pStyle w:val="Normal"/>
        <w:rPr/>
      </w:pPr>
      <w:r>
        <w:rPr/>
        <w:t>inicjacja dla dzieci i dorosłych. Pracujemy z różnymi</w:t>
      </w:r>
    </w:p>
    <w:p>
      <w:pPr>
        <w:pStyle w:val="Normal"/>
        <w:rPr/>
      </w:pPr>
      <w:r>
        <w:rPr/>
        <w:t>grupy, towarzyszące przygotowaniu par do</w:t>
      </w:r>
    </w:p>
    <w:p>
      <w:pPr>
        <w:pStyle w:val="Normal"/>
        <w:rPr/>
      </w:pPr>
      <w:r>
        <w:rPr/>
        <w:t>małżeństwo i chrzest dzieci. Odwiedzamy</w:t>
      </w:r>
    </w:p>
    <w:p>
      <w:pPr>
        <w:pStyle w:val="Normal"/>
        <w:rPr/>
      </w:pPr>
      <w:r>
        <w:rPr/>
        <w:t>chorych, przyjmując komunię i widząc ich potrzeby.</w:t>
      </w:r>
    </w:p>
    <w:p>
      <w:pPr>
        <w:pStyle w:val="Normal"/>
        <w:rPr/>
      </w:pPr>
      <w:r>
        <w:rPr/>
        <w:t>i głód Boga.</w:t>
      </w:r>
    </w:p>
    <w:p>
      <w:pPr>
        <w:pStyle w:val="Normal"/>
        <w:rPr/>
      </w:pPr>
      <w:r>
        <w:rPr/>
        <w:t>W ciągu tych lat dziesiątki tysięcy ludzi</w:t>
      </w:r>
    </w:p>
    <w:p>
      <w:pPr>
        <w:pStyle w:val="Normal"/>
        <w:rPr/>
      </w:pPr>
      <w:r>
        <w:rPr/>
        <w:t>stracili domy i członków rodziny, uciekają przed</w:t>
      </w:r>
    </w:p>
    <w:p>
      <w:pPr>
        <w:pStyle w:val="Normal"/>
        <w:rPr/>
      </w:pPr>
      <w:r>
        <w:rPr/>
        <w:t>zniszczone wioski i zalane tereny wiejskie w kierunku</w:t>
      </w:r>
    </w:p>
    <w:p>
      <w:pPr>
        <w:pStyle w:val="Normal"/>
        <w:rPr/>
      </w:pPr>
      <w:bookmarkStart w:id="22" w:name="gory_i_lasy_z_powodu_wojny_domow"/>
      <w:r>
        <w:rPr/>
        <w:t>góry i lasy z powodu wojny domowej. Nasi ludzie</w:t>
      </w:r>
      <w:bookmarkEnd w:id="22"/>
    </w:p>
    <w:p>
      <w:pPr>
        <w:pStyle w:val="Normal"/>
        <w:rPr/>
      </w:pPr>
      <w:r>
        <w:rPr/>
        <w:t>nadal nie widzą promyka światła i nadziei, a dzień</w:t>
      </w:r>
    </w:p>
    <w:p>
      <w:pPr>
        <w:pStyle w:val="Normal"/>
        <w:rPr/>
      </w:pPr>
      <w:r>
        <w:rPr/>
        <w:t>sprawiedliwość i pokój, na które wszyscy czekają, wciąż wydają się być</w:t>
      </w:r>
    </w:p>
    <w:p>
      <w:pPr>
        <w:pStyle w:val="Normal"/>
        <w:rPr/>
      </w:pPr>
      <w:r>
        <w:rPr/>
        <w:t>daleko. My również nosimy w naszych sercach pytania, pytania</w:t>
      </w:r>
    </w:p>
    <w:p>
      <w:pPr>
        <w:pStyle w:val="Normal"/>
        <w:rPr/>
      </w:pPr>
      <w:r>
        <w:rPr/>
        <w:t>lęki i niepewność, które prześladują naszych ludzi. Uczymy się</w:t>
      </w:r>
    </w:p>
    <w:p>
      <w:pPr>
        <w:pStyle w:val="Normal"/>
        <w:rPr/>
      </w:pPr>
      <w:r>
        <w:rPr/>
        <w:t>od nich również, co to znaczy żyć z godnością</w:t>
      </w:r>
    </w:p>
    <w:p>
      <w:pPr>
        <w:pStyle w:val="Normal"/>
        <w:rPr/>
      </w:pPr>
      <w:r>
        <w:rPr/>
        <w:t>pomimo ciemności, która wydaje się panować, i zwracamy się do</w:t>
      </w:r>
    </w:p>
    <w:p>
      <w:pPr>
        <w:pStyle w:val="Normal"/>
        <w:rPr/>
      </w:pPr>
      <w:r>
        <w:rPr/>
        <w:t>do Boga z prośbą o pomoc i wsparcie, ponieważ wierzymy, że</w:t>
      </w:r>
    </w:p>
    <w:p>
      <w:pPr>
        <w:pStyle w:val="Normal"/>
        <w:rPr/>
      </w:pPr>
      <w:r>
        <w:rPr/>
        <w:t>że Bóg jest Bogiem Żywym, Bogiem z nami. Z tym</w:t>
      </w:r>
    </w:p>
    <w:p>
      <w:pPr>
        <w:pStyle w:val="Normal"/>
        <w:rPr/>
      </w:pPr>
      <w:r>
        <w:rPr/>
        <w:t>siłę, z którą każdego dnia idziemy do naszych braci i sióstr; my</w:t>
      </w:r>
    </w:p>
    <w:p>
      <w:pPr>
        <w:pStyle w:val="Normal"/>
        <w:rPr/>
      </w:pPr>
      <w:r>
        <w:rPr/>
        <w:t>dzielić się z nimi tą nadzieją i możemy powiedzieć: "razem</w:t>
      </w:r>
    </w:p>
    <w:p>
      <w:pPr>
        <w:pStyle w:val="Normal"/>
        <w:rPr/>
      </w:pPr>
      <w:r>
        <w:rPr/>
        <w:t>mamy nadzieję wbrew wszelkiej nadziei", jak nasza założycielka, Matka</w:t>
      </w:r>
    </w:p>
    <w:p>
      <w:pPr>
        <w:pStyle w:val="Normal"/>
        <w:rPr/>
      </w:pPr>
      <w:r>
        <w:rPr/>
        <w:t>Maria Matilde Bucchi, również nas uczyła.</w:t>
      </w:r>
    </w:p>
    <w:p>
      <w:pPr>
        <w:pStyle w:val="1Block"/>
        <w:rPr/>
      </w:pPr>
      <w:r>
        <w:rPr/>
      </w:r>
    </w:p>
    <w:p>
      <w:pPr>
        <w:pStyle w:val="Para03"/>
        <w:rPr/>
      </w:pPr>
      <w:r>
        <w:rPr/>
        <w:t>Następuje chwila ciszy, po której śpiewany jest następujący kanon Taizé:</w:t>
      </w:r>
    </w:p>
    <w:p>
      <w:pPr>
        <w:pStyle w:val="1Block"/>
        <w:rPr/>
      </w:pPr>
      <w:r>
        <w:rPr/>
      </w:r>
    </w:p>
    <w:p>
      <w:pPr>
        <w:pStyle w:val="Normal"/>
        <w:rPr/>
      </w:pPr>
      <w:r>
        <w:rPr/>
        <w:t>Nada te turbe, nada te espante</w:t>
      </w:r>
    </w:p>
    <w:p>
      <w:pPr>
        <w:pStyle w:val="Normal"/>
        <w:rPr/>
      </w:pPr>
      <w:r>
        <w:rPr/>
        <w:t>Temu, kto ma Boga, niczego nie brakuje</w:t>
      </w:r>
    </w:p>
    <w:p>
      <w:pPr>
        <w:pStyle w:val="Normal"/>
        <w:rPr/>
      </w:pPr>
      <w:r>
        <w:rPr/>
        <w:t>Nada te turbe, nada te espante</w:t>
      </w:r>
    </w:p>
    <w:p>
      <w:pPr>
        <w:pStyle w:val="Normal"/>
        <w:rPr/>
      </w:pPr>
      <w:r>
        <w:rPr/>
        <w:t>Solo Dios basta!</w:t>
      </w:r>
    </w:p>
    <w:p>
      <w:pPr>
        <w:pStyle w:val="Para16"/>
        <w:rPr/>
      </w:pPr>
      <w:r>
        <w:rPr/>
      </w:r>
      <w:r>
        <w:br w:type="page"/>
      </w:r>
    </w:p>
    <w:p>
      <w:pPr>
        <w:pStyle w:val="Heading1"/>
        <w:rPr/>
      </w:pPr>
      <w:bookmarkStart w:id="23" w:name="TRZECIA_CHWILA"/>
      <w:r>
        <w:rPr/>
        <w:t>TRZECIA CHWILA</w:t>
      </w:r>
      <w:bookmarkEnd w:id="23"/>
    </w:p>
    <w:p>
      <w:pPr>
        <w:pStyle w:val="Para07"/>
        <w:rPr/>
      </w:pPr>
      <w:r>
        <w:rPr/>
        <w:t>U STÓP JEGO ŚWIĘTEGO KRZYŻA</w:t>
      </w:r>
    </w:p>
    <w:p>
      <w:pPr>
        <w:pStyle w:val="Para03"/>
        <w:rPr/>
      </w:pPr>
      <w:r>
        <w:rPr/>
        <w:t>Lektor wprowadza głoszenie Słowa i adorację krzyża:</w:t>
      </w:r>
    </w:p>
    <w:p>
      <w:pPr>
        <w:pStyle w:val="1Block"/>
        <w:rPr/>
      </w:pPr>
      <w:r>
        <w:rPr/>
      </w:r>
    </w:p>
    <w:p>
      <w:pPr>
        <w:pStyle w:val="Para01"/>
        <w:rPr/>
      </w:pPr>
      <w:r>
        <w:rPr/>
        <w:t>Po zobaczeniu na własne oczy</w:t>
      </w:r>
    </w:p>
    <w:p>
      <w:pPr>
        <w:pStyle w:val="Para01"/>
        <w:rPr/>
      </w:pPr>
      <w:r>
        <w:rPr/>
        <w:t>znaki nadziei, które Bóg wciąż wzbudza w świecie</w:t>
      </w:r>
    </w:p>
    <w:p>
      <w:pPr>
        <w:pStyle w:val="Para01"/>
        <w:rPr/>
      </w:pPr>
      <w:r>
        <w:rPr/>
        <w:t>i po wysłuchaniu</w:t>
      </w:r>
    </w:p>
    <w:p>
      <w:pPr>
        <w:pStyle w:val="Para01"/>
        <w:rPr/>
      </w:pPr>
      <w:r>
        <w:rPr/>
        <w:t>Jego owoce dojrzewały w życiu naszych sióstr i braci,</w:t>
      </w:r>
    </w:p>
    <w:p>
      <w:pPr>
        <w:pStyle w:val="Para01"/>
        <w:rPr/>
      </w:pPr>
      <w:r>
        <w:rPr/>
        <w:t>zbliżamy się do źródła życia,</w:t>
      </w:r>
    </w:p>
    <w:p>
      <w:pPr>
        <w:pStyle w:val="Para01"/>
        <w:rPr/>
      </w:pPr>
      <w:r>
        <w:rPr/>
        <w:t>Jezus Chrystus, nasz Pan,</w:t>
      </w:r>
    </w:p>
    <w:p>
      <w:pPr>
        <w:pStyle w:val="Para01"/>
        <w:rPr/>
      </w:pPr>
      <w:r>
        <w:rPr/>
        <w:t>słuchanie Jego Słowa</w:t>
      </w:r>
    </w:p>
    <w:p>
      <w:pPr>
        <w:pStyle w:val="Para01"/>
        <w:rPr/>
      </w:pPr>
      <w:r>
        <w:rPr/>
        <w:t>i adorując Jego Krzyż,</w:t>
      </w:r>
    </w:p>
    <w:p>
      <w:pPr>
        <w:pStyle w:val="Para01"/>
        <w:rPr/>
      </w:pPr>
      <w:r>
        <w:rPr/>
        <w:t>tron, ołtarz i komnata dla nowożeńców,</w:t>
      </w:r>
    </w:p>
    <w:p>
      <w:pPr>
        <w:pStyle w:val="Para01"/>
        <w:rPr/>
      </w:pPr>
      <w:r>
        <w:rPr/>
        <w:t>z którego daje nam Ducha, wodę i Krew.</w:t>
      </w:r>
    </w:p>
    <w:p>
      <w:pPr>
        <w:pStyle w:val="1Block"/>
        <w:rPr/>
      </w:pPr>
      <w:r>
        <w:rPr/>
      </w:r>
    </w:p>
    <w:p>
      <w:pPr>
        <w:pStyle w:val="Para03"/>
        <w:rPr/>
      </w:pPr>
      <w:r>
        <w:rPr/>
        <w:t>Lektor lub diakon podchodzi do ambonki i ogłasza następujący fragment Nowego Testamentu:</w:t>
      </w:r>
    </w:p>
    <w:p>
      <w:pPr>
        <w:pStyle w:val="1Block"/>
        <w:rPr/>
      </w:pPr>
      <w:r>
        <w:rPr/>
      </w:r>
    </w:p>
    <w:p>
      <w:pPr>
        <w:pStyle w:val="Para03"/>
        <w:rPr/>
      </w:pPr>
      <w:r>
        <w:rPr/>
        <w:t>Czytanie z Pierwszego Listu świętego Jana 1 J 5,1-13</w:t>
      </w:r>
    </w:p>
    <w:p>
      <w:pPr>
        <w:pStyle w:val="Para03"/>
        <w:rPr/>
      </w:pPr>
      <w:r>
        <w:rPr/>
        <w:t>Duch, Woda i Krew.</w:t>
      </w:r>
    </w:p>
    <w:p>
      <w:pPr>
        <w:pStyle w:val="1Block"/>
        <w:rPr/>
      </w:pPr>
      <w:r>
        <w:rPr/>
      </w:r>
    </w:p>
    <w:p>
      <w:pPr>
        <w:pStyle w:val="Para02"/>
        <w:rPr/>
      </w:pPr>
      <w:r>
        <w:rPr/>
        <w:t>Umiłowany:</w:t>
      </w:r>
    </w:p>
    <w:p>
      <w:pPr>
        <w:pStyle w:val="Para02"/>
        <w:rPr/>
      </w:pPr>
      <w:r>
        <w:rPr/>
        <w:t>Każdy, kto wierzy, że Jezus jest Chrystusem, jest zrodzony przez Boga i każdy, kto kocha Ojca</w:t>
      </w:r>
    </w:p>
    <w:p>
      <w:pPr>
        <w:pStyle w:val="Para03"/>
        <w:rPr/>
      </w:pPr>
      <w:r>
        <w:rPr/>
        <w:t>miłuje także tego, który jest przez niego zrodzony. 2 W ten sposób wiemy, że kochamy dzieci Boże</w:t>
      </w:r>
    </w:p>
    <w:p>
      <w:pPr>
        <w:pStyle w:val="Para02"/>
        <w:rPr/>
      </w:pPr>
      <w:r>
        <w:rPr/>
        <w:t>gdy kochamy Boga i przestrzegamy Jego przykazań. Miłość Boża jest taka,</w:t>
      </w:r>
    </w:p>
    <w:p>
      <w:pPr>
        <w:pStyle w:val="Para02"/>
        <w:rPr/>
      </w:pPr>
      <w:r>
        <w:rPr/>
        <w:t>abyśmy przestrzegali jego przykazań.</w:t>
      </w:r>
    </w:p>
    <w:p>
      <w:pPr>
        <w:pStyle w:val="Para02"/>
        <w:rPr/>
      </w:pPr>
      <w:r>
        <w:rPr/>
        <w:t>A Jego przykazania nie są uciążliwe, bo kto jest spłodzony przez Boga, zwycięża świat. A zwycięstwem, które zwycięża świat, jest nasza wiara.</w:t>
      </w:r>
    </w:p>
    <w:p>
      <w:pPr>
        <w:pStyle w:val="Para02"/>
        <w:rPr/>
      </w:pPr>
      <w:r>
        <w:rPr/>
        <w:t>Któż jest zwycięzcą nad światem, jak nie ten, kto wierzy, że Jezus jest Synem Bożym?</w:t>
      </w:r>
    </w:p>
    <w:p>
      <w:pPr>
        <w:pStyle w:val="Para02"/>
        <w:rPr/>
      </w:pPr>
      <w:bookmarkStart w:id="24" w:name="To_jest_ten__ktory_przyszedl_prz"/>
      <w:r>
        <w:rPr/>
        <w:t>To jest ten, który przyszedł przez wodę i krew, Jezus Chrystus, nie przez samą wodę, ale przez wodę i krew. Duch jest tym, który świadczy,</w:t>
      </w:r>
      <w:bookmarkEnd w:id="24"/>
    </w:p>
    <w:p>
      <w:pPr>
        <w:pStyle w:val="Para02"/>
        <w:rPr/>
      </w:pPr>
      <w:r>
        <w:rPr/>
        <w:t>a Duch jest prawdą.</w:t>
      </w:r>
    </w:p>
    <w:p>
      <w:pPr>
        <w:pStyle w:val="Para02"/>
        <w:rPr/>
      </w:pPr>
      <w:r>
        <w:rPr/>
        <w:t>Są więc trzy osoby, które zeznają,</w:t>
      </w:r>
    </w:p>
    <w:p>
      <w:pPr>
        <w:pStyle w:val="Para02"/>
        <w:rPr/>
      </w:pPr>
      <w:r>
        <w:rPr/>
        <w:t>Ducha, wodę i krew,</w:t>
      </w:r>
    </w:p>
    <w:p>
      <w:pPr>
        <w:pStyle w:val="Para02"/>
        <w:rPr/>
      </w:pPr>
      <w:r>
        <w:rPr/>
        <w:t>i cała trójka jest zgodna.</w:t>
      </w:r>
    </w:p>
    <w:p>
      <w:pPr>
        <w:pStyle w:val="Para02"/>
        <w:rPr/>
      </w:pPr>
      <w:r>
        <w:rPr/>
        <w:t>Jeśli zaakceptujemy ludzkie zeznania,</w:t>
      </w:r>
    </w:p>
    <w:p>
      <w:pPr>
        <w:pStyle w:val="Para02"/>
        <w:rPr/>
      </w:pPr>
      <w:r>
        <w:rPr/>
        <w:t>świadectwo Boga jest z pewnością większe. Świadectwo Boga jest następujące,</w:t>
      </w:r>
    </w:p>
    <w:p>
      <w:pPr>
        <w:pStyle w:val="Para02"/>
        <w:rPr/>
      </w:pPr>
      <w:r>
        <w:rPr/>
        <w:t>że złożył świadectwo w imieniu swego Syna. Ktokolwiek wierzy w Syna Bożego</w:t>
      </w:r>
    </w:p>
    <w:p>
      <w:pPr>
        <w:pStyle w:val="Para02"/>
        <w:rPr/>
      </w:pPr>
      <w:r>
        <w:rPr/>
        <w:t>ma to świadectwo w sobie.</w:t>
      </w:r>
    </w:p>
    <w:p>
      <w:pPr>
        <w:pStyle w:val="Para02"/>
        <w:rPr/>
      </w:pPr>
      <w:r>
        <w:rPr/>
        <w:t>Ktokolwiek nie wierzy Bogu, uczynił go kłamcą, nie wierząc świadectwu, jakie Bóg dał o swoim Synu. A jest to świadectwo:</w:t>
      </w:r>
    </w:p>
    <w:p>
      <w:pPr>
        <w:pStyle w:val="Para02"/>
        <w:rPr/>
      </w:pPr>
      <w:r>
        <w:rPr/>
        <w:t>Bóg dał nam życie wieczne,</w:t>
      </w:r>
    </w:p>
    <w:p>
      <w:pPr>
        <w:pStyle w:val="Para02"/>
        <w:rPr/>
      </w:pPr>
      <w:r>
        <w:rPr/>
        <w:t>a to życie jest w Jego Synu.</w:t>
      </w:r>
    </w:p>
    <w:p>
      <w:pPr>
        <w:pStyle w:val="Para02"/>
        <w:rPr/>
      </w:pPr>
      <w:r>
        <w:rPr/>
        <w:t>Kto posiada Syna, ma życie;</w:t>
      </w:r>
    </w:p>
    <w:p>
      <w:pPr>
        <w:pStyle w:val="Para02"/>
        <w:rPr/>
      </w:pPr>
      <w:r>
        <w:rPr/>
        <w:t>Kto nie posiada Syna Bożego, nie ma życia.</w:t>
      </w:r>
    </w:p>
    <w:p>
      <w:pPr>
        <w:pStyle w:val="Para02"/>
        <w:rPr/>
      </w:pPr>
      <w:r>
        <w:rPr/>
        <w:t>To wam piszę, abyście wiedzieli, że macie życie wieczne,</w:t>
      </w:r>
    </w:p>
    <w:p>
      <w:pPr>
        <w:pStyle w:val="Para02"/>
        <w:rPr/>
      </w:pPr>
      <w:r>
        <w:rPr/>
        <w:t>wy, którzy wierzycie w imię Syna Bożego.</w:t>
      </w:r>
    </w:p>
    <w:p>
      <w:pPr>
        <w:pStyle w:val="1Block"/>
        <w:rPr/>
      </w:pPr>
      <w:r>
        <w:rPr/>
      </w:r>
    </w:p>
    <w:p>
      <w:pPr>
        <w:pStyle w:val="Para02"/>
        <w:rPr/>
      </w:pPr>
      <w:r>
        <w:rPr/>
        <w:t>Słowo Pana</w:t>
      </w:r>
    </w:p>
    <w:p>
      <w:pPr>
        <w:pStyle w:val="1Block"/>
        <w:rPr/>
      </w:pPr>
      <w:r>
        <w:rPr/>
      </w:r>
    </w:p>
    <w:p>
      <w:pPr>
        <w:pStyle w:val="Para02"/>
        <w:rPr/>
      </w:pPr>
      <w:r>
        <w:rPr/>
        <w:t>Dzięki niech będą Bogu</w:t>
      </w:r>
    </w:p>
    <w:p>
      <w:pPr>
        <w:pStyle w:val="1Block"/>
        <w:rPr/>
      </w:pPr>
      <w:r>
        <w:rPr/>
      </w:r>
    </w:p>
    <w:p>
      <w:pPr>
        <w:pStyle w:val="Para05"/>
        <w:rPr/>
      </w:pPr>
      <w:r>
        <w:rPr/>
        <w:t>HOMILY</w:t>
      </w:r>
    </w:p>
    <w:p>
      <w:pPr>
        <w:pStyle w:val="Para05"/>
        <w:rPr/>
      </w:pPr>
      <w:r>
        <w:rPr/>
        <w:t>CISZA DLA OSOBISTEJ MEDYTACJI</w:t>
      </w:r>
    </w:p>
    <w:p>
      <w:pPr>
        <w:pStyle w:val="Para03"/>
        <w:rPr/>
      </w:pPr>
      <w:bookmarkStart w:id="25" w:name="Nastepuje_chwila_ciszy__po_ktore"/>
      <w:r>
        <w:rPr/>
        <w:t>Następuje chwila ciszy, po której śpiewany jest następujący kanon Taizé:</w:t>
      </w:r>
      <w:bookmarkEnd w:id="25"/>
    </w:p>
    <w:p>
      <w:pPr>
        <w:pStyle w:val="1Block"/>
        <w:rPr/>
      </w:pPr>
      <w:r>
        <w:rPr/>
      </w:r>
    </w:p>
    <w:p>
      <w:pPr>
        <w:pStyle w:val="Normal"/>
        <w:rPr/>
      </w:pPr>
      <w:r>
        <w:rPr/>
        <w:t>Adoramus te Christe,</w:t>
      </w:r>
    </w:p>
    <w:p>
      <w:pPr>
        <w:pStyle w:val="Normal"/>
        <w:rPr/>
      </w:pPr>
      <w:r>
        <w:rPr/>
        <w:t>benedicimus tibi,</w:t>
      </w:r>
    </w:p>
    <w:p>
      <w:pPr>
        <w:pStyle w:val="Normal"/>
        <w:rPr/>
      </w:pPr>
      <w:r>
        <w:rPr/>
        <w:t>quia per crucem tuam</w:t>
      </w:r>
    </w:p>
    <w:p>
      <w:pPr>
        <w:pStyle w:val="Normal"/>
        <w:rPr/>
      </w:pPr>
      <w:r>
        <w:rPr/>
        <w:t>redemisti mundum (2x).</w:t>
      </w:r>
    </w:p>
    <w:p>
      <w:pPr>
        <w:pStyle w:val="1Block"/>
        <w:rPr/>
      </w:pPr>
      <w:r>
        <w:rPr/>
      </w:r>
    </w:p>
    <w:p>
      <w:pPr>
        <w:pStyle w:val="Para03"/>
        <w:rPr/>
      </w:pPr>
      <w:r>
        <w:rPr/>
        <w:t>Pięciu lektorów podchodzi do ambonki i odmawia następujące modlitwy, które będą czytane w różnych językach. Po każdej modlitwie zgromadzeni odpowiadają refrenem Adoramus te Christe.</w:t>
      </w:r>
    </w:p>
    <w:p>
      <w:pPr>
        <w:pStyle w:val="1Block"/>
        <w:rPr/>
      </w:pPr>
      <w:r>
        <w:rPr/>
      </w:r>
    </w:p>
    <w:p>
      <w:pPr>
        <w:pStyle w:val="Para02"/>
        <w:rPr/>
      </w:pPr>
      <w:r>
        <w:rPr/>
        <w:t>Jezu, nasz Przyjacielu, zbliżyłeś nas do siebie przez krew swojego krzyża. Obyśmy byli strumieniami miłosierdzia i współczucia, zbiornikami pojednania, przystaniami nadziei. Adoramus...</w:t>
      </w:r>
    </w:p>
    <w:p>
      <w:pPr>
        <w:pStyle w:val="1Block"/>
        <w:rPr/>
      </w:pPr>
      <w:r>
        <w:rPr/>
      </w:r>
    </w:p>
    <w:p>
      <w:pPr>
        <w:pStyle w:val="Para02"/>
        <w:rPr/>
      </w:pPr>
      <w:r>
        <w:rPr/>
        <w:t>Boże nadziei i wolności, inspiruj nas i umacniaj w naszej pracy na rzecz rozluźnienia łańcuchów handlu ludźmi w naszym świecie. Adoramus...</w:t>
      </w:r>
    </w:p>
    <w:p>
      <w:pPr>
        <w:pStyle w:val="1Block"/>
        <w:rPr/>
      </w:pPr>
      <w:r>
        <w:rPr/>
      </w:r>
    </w:p>
    <w:p>
      <w:pPr>
        <w:pStyle w:val="Para02"/>
        <w:rPr/>
      </w:pPr>
      <w:r>
        <w:rPr/>
        <w:t>Jezu, przez Twoją drogocenną krew, przez boleść Twojej Matki Maryi, naucz nas poddawać się i dostosowywać do woli Ojca we wszystkim. Adoramus...</w:t>
      </w:r>
    </w:p>
    <w:p>
      <w:pPr>
        <w:pStyle w:val="1Block"/>
        <w:rPr/>
      </w:pPr>
      <w:r>
        <w:rPr/>
      </w:r>
    </w:p>
    <w:p>
      <w:pPr>
        <w:pStyle w:val="Para02"/>
        <w:rPr/>
      </w:pPr>
      <w:r>
        <w:rPr/>
        <w:t>Panie Jezu, Zbawicielu świata, wołałeś do Ojca z krzyża: "Przebacz im, bo nie wiedzą, co czynią". Nie chcesz, abyśmy odpłacali złem za zło. Prosimy Cię, abyś pomógł nam przebaczyć nie siedem razy, ale siedemdziesiąt siedem razy. Niech Twoja drogocenna Krew oczyści nasze serca i oczy, abyśmy mogli patrzeć z miłością na naszych bliźnich. Adoramus...</w:t>
      </w:r>
    </w:p>
    <w:p>
      <w:pPr>
        <w:pStyle w:val="1Block"/>
        <w:rPr/>
      </w:pPr>
      <w:r>
        <w:rPr/>
      </w:r>
    </w:p>
    <w:p>
      <w:pPr>
        <w:pStyle w:val="Para02"/>
        <w:rPr/>
      </w:pPr>
      <w:r>
        <w:rPr/>
        <w:t>Panie Jezu, dziękujemy Ci za Krew, którą przelałeś, aby oczyścić nas z grzechu i uczynić dziećmi Bożymi. Uczyń nas zdolnymi do oddania naszej krwi i naszego życia dla zbawienia naszych braci i sióstr, aby w ten sposób odwzajemnić Twoją miłość. Powierzamy Ci tych, którzy nie akceptują życia jako Twojej świętej i nienaruszalnej własności. Pomóż im zrozumieć, że życie jest Twoim darem, że potrzebuje ochrony i miłości - od pierwszej chwili poczęcia aż do naturalnej śmierci. Adoramus...</w:t>
      </w:r>
    </w:p>
    <w:p>
      <w:pPr>
        <w:pStyle w:val="Para03"/>
        <w:rPr/>
      </w:pPr>
      <w:bookmarkStart w:id="26" w:name="Chor_i_zgromadzenie_spiewaja_raz"/>
      <w:r>
        <w:rPr/>
        <w:t>Chór i zgromadzenie śpiewają razem:</w:t>
      </w:r>
      <w:bookmarkEnd w:id="26"/>
    </w:p>
    <w:p>
      <w:pPr>
        <w:pStyle w:val="1Block"/>
        <w:rPr/>
      </w:pPr>
      <w:r>
        <w:rPr/>
      </w:r>
    </w:p>
    <w:p>
      <w:pPr>
        <w:pStyle w:val="Para03"/>
        <w:rPr/>
      </w:pPr>
      <w:r>
        <w:rPr/>
        <w:t>ANIMA CHRISTI</w:t>
      </w:r>
    </w:p>
    <w:p>
      <w:pPr>
        <w:pStyle w:val="1Block"/>
        <w:rPr/>
      </w:pPr>
      <w:r>
        <w:rPr/>
      </w:r>
    </w:p>
    <w:p>
      <w:pPr>
        <w:pStyle w:val="Para02"/>
        <w:rPr/>
      </w:pPr>
      <w:r>
        <w:rPr/>
        <w:t>Anima Christi, santifica me,</w:t>
      </w:r>
    </w:p>
    <w:p>
      <w:pPr>
        <w:pStyle w:val="Para02"/>
        <w:rPr/>
      </w:pPr>
      <w:r>
        <w:rPr/>
        <w:t>Boże Ciało, zbaw mnie.</w:t>
      </w:r>
    </w:p>
    <w:p>
      <w:pPr>
        <w:pStyle w:val="Para02"/>
        <w:rPr/>
      </w:pPr>
      <w:r>
        <w:rPr/>
        <w:t>Sanguis Christi, inebria me,</w:t>
      </w:r>
    </w:p>
    <w:p>
      <w:pPr>
        <w:pStyle w:val="Para02"/>
        <w:rPr/>
      </w:pPr>
      <w:r>
        <w:rPr/>
        <w:t>aqua lateris Christi, lava me.</w:t>
      </w:r>
    </w:p>
    <w:p>
      <w:pPr>
        <w:pStyle w:val="1Block"/>
        <w:rPr/>
      </w:pPr>
      <w:r>
        <w:rPr/>
      </w:r>
    </w:p>
    <w:p>
      <w:pPr>
        <w:pStyle w:val="Para02"/>
        <w:rPr/>
      </w:pPr>
      <w:r>
        <w:rPr/>
        <w:t>Passio Christi, conforta me.</w:t>
      </w:r>
    </w:p>
    <w:p>
      <w:pPr>
        <w:pStyle w:val="Para02"/>
        <w:rPr/>
      </w:pPr>
      <w:r>
        <w:rPr/>
        <w:t>O bone Iesu, exaudi me.</w:t>
      </w:r>
    </w:p>
    <w:p>
      <w:pPr>
        <w:pStyle w:val="Para02"/>
        <w:rPr/>
      </w:pPr>
      <w:r>
        <w:rPr/>
        <w:t>Intra vulnera tua absconde me. Rit.</w:t>
      </w:r>
    </w:p>
    <w:p>
      <w:pPr>
        <w:pStyle w:val="1Block"/>
        <w:rPr/>
      </w:pPr>
      <w:r>
        <w:rPr/>
      </w:r>
    </w:p>
    <w:p>
      <w:pPr>
        <w:pStyle w:val="Para02"/>
        <w:rPr/>
      </w:pPr>
      <w:r>
        <w:rPr/>
        <w:t>Ne permittas a te me separari.</w:t>
      </w:r>
    </w:p>
    <w:p>
      <w:pPr>
        <w:pStyle w:val="Para02"/>
        <w:rPr/>
      </w:pPr>
      <w:r>
        <w:rPr/>
        <w:t>Ab hoste maligno defende me.</w:t>
      </w:r>
    </w:p>
    <w:p>
      <w:pPr>
        <w:pStyle w:val="Para02"/>
        <w:rPr/>
      </w:pPr>
      <w:r>
        <w:rPr/>
        <w:t>In hora mortis meæ voca me. Rit.</w:t>
      </w:r>
    </w:p>
    <w:p>
      <w:pPr>
        <w:pStyle w:val="1Block"/>
        <w:rPr/>
      </w:pPr>
      <w:r>
        <w:rPr/>
      </w:r>
    </w:p>
    <w:p>
      <w:pPr>
        <w:pStyle w:val="Para02"/>
        <w:rPr/>
      </w:pPr>
      <w:r>
        <w:rPr/>
        <w:t>Et iube me venire ad te,</w:t>
      </w:r>
    </w:p>
    <w:p>
      <w:pPr>
        <w:pStyle w:val="Para02"/>
        <w:rPr/>
      </w:pPr>
      <w:r>
        <w:rPr/>
        <w:t>ut cum sanctis tuis laudem te</w:t>
      </w:r>
    </w:p>
    <w:p>
      <w:pPr>
        <w:pStyle w:val="Para02"/>
        <w:rPr/>
      </w:pPr>
      <w:r>
        <w:rPr/>
        <w:t>per infinita sæcula sæculorum. Amen. Rit.</w:t>
      </w:r>
    </w:p>
    <w:p>
      <w:pPr>
        <w:pStyle w:val="1Block"/>
        <w:rPr/>
      </w:pPr>
      <w:r>
        <w:rPr/>
      </w:r>
    </w:p>
    <w:p>
      <w:pPr>
        <w:pStyle w:val="Para07"/>
        <w:rPr/>
      </w:pPr>
      <w:r>
        <w:rPr/>
        <w:t>MODLITWA KOŃCOWA</w:t>
      </w:r>
    </w:p>
    <w:p>
      <w:pPr>
        <w:pStyle w:val="1Block"/>
        <w:rPr/>
      </w:pPr>
      <w:r>
        <w:rPr/>
      </w:r>
    </w:p>
    <w:p>
      <w:pPr>
        <w:pStyle w:val="Para02"/>
        <w:rPr/>
      </w:pPr>
      <w:r>
        <w:rPr/>
        <w:t>Preghiamo</w:t>
      </w:r>
    </w:p>
    <w:p>
      <w:pPr>
        <w:pStyle w:val="1Block"/>
        <w:rPr/>
      </w:pPr>
      <w:r>
        <w:rPr/>
      </w:r>
    </w:p>
    <w:p>
      <w:pPr>
        <w:pStyle w:val="Para01"/>
        <w:rPr/>
      </w:pPr>
      <w:r>
        <w:rPr/>
        <w:t>Boże, Ojcze Pana naszego Jezusa Chrystusa,</w:t>
      </w:r>
    </w:p>
    <w:p>
      <w:pPr>
        <w:pStyle w:val="Para01"/>
        <w:rPr/>
      </w:pPr>
      <w:r>
        <w:rPr/>
        <w:t>ogrzać nasze serca mocą Ducha Świętego</w:t>
      </w:r>
    </w:p>
    <w:p>
      <w:pPr>
        <w:pStyle w:val="Para01"/>
        <w:rPr/>
      </w:pPr>
      <w:r>
        <w:rPr/>
        <w:t>i odnów w nas pragnienie bycia świadkami Twojej miłości</w:t>
      </w:r>
    </w:p>
    <w:p>
      <w:pPr>
        <w:pStyle w:val="Para01"/>
        <w:rPr/>
      </w:pPr>
      <w:r>
        <w:rPr/>
        <w:t>i napełnić świat radością bycia odkupionym</w:t>
      </w:r>
    </w:p>
    <w:p>
      <w:pPr>
        <w:pStyle w:val="Para01"/>
        <w:rPr/>
      </w:pPr>
      <w:r>
        <w:rPr/>
        <w:t>i nadzieję na życie bez końca.</w:t>
      </w:r>
    </w:p>
    <w:p>
      <w:pPr>
        <w:pStyle w:val="Para01"/>
        <w:rPr/>
      </w:pPr>
      <w:r>
        <w:rPr/>
        <w:t>Przez naszego Pana Jezusa Chrystusa, Twojego Syna, który żyje i króluje</w:t>
      </w:r>
    </w:p>
    <w:p>
      <w:pPr>
        <w:pStyle w:val="Para01"/>
        <w:rPr/>
      </w:pPr>
      <w:r>
        <w:rPr/>
        <w:t>z wami w jedności Ducha Świętego, Boga, na wieki wieków.</w:t>
      </w:r>
    </w:p>
    <w:p>
      <w:pPr>
        <w:pStyle w:val="Para02"/>
        <w:rPr/>
      </w:pPr>
      <w:bookmarkStart w:id="27" w:name="Amen"/>
      <w:r>
        <w:rPr/>
        <w:t>Amen</w:t>
      </w:r>
      <w:bookmarkEnd w:id="27"/>
    </w:p>
    <w:p>
      <w:pPr>
        <w:pStyle w:val="Para07"/>
        <w:rPr/>
      </w:pPr>
      <w:r>
        <w:rPr/>
        <w:t>BENEDYKCJA</w:t>
      </w:r>
    </w:p>
    <w:p>
      <w:pPr>
        <w:pStyle w:val="1Block"/>
        <w:rPr/>
      </w:pPr>
      <w:r>
        <w:rPr/>
      </w:r>
    </w:p>
    <w:p>
      <w:pPr>
        <w:pStyle w:val="Para03"/>
        <w:rPr/>
      </w:pPr>
      <w:r>
        <w:rPr/>
        <w:t>Następnie ma miejsce zwolnienie. Kardynał, zwrócony twarzą do ludu i wyciągając ręce, mówi:</w:t>
      </w:r>
    </w:p>
    <w:p>
      <w:pPr>
        <w:pStyle w:val="Para01"/>
        <w:rPr/>
      </w:pPr>
      <w:r>
        <w:rPr/>
        <w:t>Pan z tobą</w:t>
      </w:r>
    </w:p>
    <w:p>
      <w:pPr>
        <w:pStyle w:val="Para01"/>
        <w:rPr/>
      </w:pPr>
      <w:r>
        <w:rPr/>
        <w:t>I z twoim duchem</w:t>
      </w:r>
    </w:p>
    <w:p>
      <w:pPr>
        <w:pStyle w:val="1Block"/>
        <w:rPr/>
      </w:pPr>
      <w:r>
        <w:rPr/>
      </w:r>
    </w:p>
    <w:p>
      <w:pPr>
        <w:pStyle w:val="Para03"/>
        <w:rPr/>
      </w:pPr>
      <w:r>
        <w:rPr/>
        <w:t>Zaproszenie wypowiada diakon lub sam kardynał: Pokłońcie się na błogosławieństwo</w:t>
      </w:r>
    </w:p>
    <w:p>
      <w:pPr>
        <w:pStyle w:val="1Block"/>
        <w:rPr/>
      </w:pPr>
      <w:r>
        <w:rPr/>
      </w:r>
    </w:p>
    <w:p>
      <w:pPr>
        <w:pStyle w:val="Para07"/>
        <w:rPr/>
      </w:pPr>
      <w:r>
        <w:rPr/>
        <w:t>Niech Bóg, który przez Zmartwychwstanie swego Jednorodzonego Syna</w:t>
      </w:r>
    </w:p>
    <w:p>
      <w:pPr>
        <w:pStyle w:val="Para04"/>
        <w:rPr/>
      </w:pPr>
      <w:r>
        <w:rPr/>
        <w:t>miałem przyjemność przyznać ci</w:t>
      </w:r>
    </w:p>
    <w:p>
      <w:pPr>
        <w:pStyle w:val="Para04"/>
        <w:rPr/>
      </w:pPr>
      <w:r>
        <w:rPr/>
        <w:t>dar odkupienia i adopcji,</w:t>
      </w:r>
    </w:p>
    <w:p>
      <w:pPr>
        <w:pStyle w:val="Para04"/>
        <w:rPr/>
      </w:pPr>
      <w:r>
        <w:rPr/>
        <w:t>da ci radość przez swoje błogosławieństwo.</w:t>
      </w:r>
    </w:p>
    <w:p>
      <w:pPr>
        <w:pStyle w:val="Para01"/>
        <w:rPr/>
      </w:pPr>
      <w:r>
        <w:rPr/>
        <w:t>Amen</w:t>
      </w:r>
    </w:p>
    <w:p>
      <w:pPr>
        <w:pStyle w:val="1Block"/>
        <w:rPr/>
      </w:pPr>
      <w:r>
        <w:rPr/>
      </w:r>
    </w:p>
    <w:p>
      <w:pPr>
        <w:pStyle w:val="Para01"/>
        <w:rPr/>
      </w:pPr>
      <w:r>
        <w:rPr/>
        <w:t>Niech On, przez którego dzieło odkupienia</w:t>
      </w:r>
    </w:p>
    <w:p>
      <w:pPr>
        <w:pStyle w:val="Para04"/>
        <w:rPr/>
      </w:pPr>
      <w:r>
        <w:rPr/>
        <w:t>otrzymałeś dar wiecznej wolności,</w:t>
      </w:r>
    </w:p>
    <w:p>
      <w:pPr>
        <w:pStyle w:val="Para04"/>
        <w:rPr/>
      </w:pPr>
      <w:r>
        <w:rPr/>
        <w:t>uczynić was dziedzicami wiecznego dziedzictwa.</w:t>
      </w:r>
    </w:p>
    <w:p>
      <w:pPr>
        <w:pStyle w:val="Para01"/>
        <w:rPr/>
      </w:pPr>
      <w:r>
        <w:rPr/>
        <w:t>Amen</w:t>
      </w:r>
    </w:p>
    <w:p>
      <w:pPr>
        <w:pStyle w:val="1Block"/>
        <w:rPr/>
      </w:pPr>
      <w:r>
        <w:rPr/>
      </w:r>
    </w:p>
    <w:p>
      <w:pPr>
        <w:pStyle w:val="Para04"/>
        <w:rPr/>
      </w:pPr>
      <w:r>
        <w:rPr/>
        <w:t>I obyście wy, którzy już zmartwychwstaliście z Chrystusem</w:t>
      </w:r>
    </w:p>
    <w:p>
      <w:pPr>
        <w:pStyle w:val="Para04"/>
        <w:rPr/>
      </w:pPr>
      <w:r>
        <w:rPr/>
        <w:t>w chrzcie przez wiarę,</w:t>
      </w:r>
    </w:p>
    <w:p>
      <w:pPr>
        <w:pStyle w:val="Para04"/>
        <w:rPr/>
      </w:pPr>
      <w:r>
        <w:rPr/>
        <w:t>żyjąc we właściwy sposób na tej ziemi,</w:t>
      </w:r>
    </w:p>
    <w:p>
      <w:pPr>
        <w:pStyle w:val="Para04"/>
        <w:rPr/>
      </w:pPr>
      <w:r>
        <w:rPr/>
        <w:t>zjednoczyć się z nim w ojczyźnie niebios.</w:t>
      </w:r>
    </w:p>
    <w:p>
      <w:pPr>
        <w:pStyle w:val="Para01"/>
        <w:rPr/>
      </w:pPr>
      <w:r>
        <w:rPr/>
        <w:t>Amen</w:t>
      </w:r>
    </w:p>
    <w:p>
      <w:pPr>
        <w:pStyle w:val="1Block"/>
        <w:rPr/>
      </w:pPr>
      <w:r>
        <w:rPr/>
      </w:r>
    </w:p>
    <w:p>
      <w:pPr>
        <w:pStyle w:val="Para01"/>
        <w:rPr/>
      </w:pPr>
      <w:r>
        <w:rPr/>
        <w:t>I niech błogosławieństwo wszechmogącego Boga,</w:t>
      </w:r>
    </w:p>
    <w:p>
      <w:pPr>
        <w:pStyle w:val="Para04"/>
        <w:rPr/>
      </w:pPr>
      <w:r>
        <w:rPr/>
        <w:t>Ojca i Syna, i Ducha Świętego,</w:t>
      </w:r>
    </w:p>
    <w:p>
      <w:pPr>
        <w:pStyle w:val="Para04"/>
        <w:rPr/>
      </w:pPr>
      <w:r>
        <w:rPr/>
        <w:t>zstąpi na ciebie i pozostanie z tobą na zawsze.</w:t>
      </w:r>
    </w:p>
    <w:p>
      <w:pPr>
        <w:pStyle w:val="Para01"/>
        <w:rPr/>
      </w:pPr>
      <w:r>
        <w:rPr/>
        <w:t>Amen</w:t>
      </w:r>
    </w:p>
    <w:p>
      <w:pPr>
        <w:pStyle w:val="1Block"/>
        <w:rPr/>
      </w:pPr>
      <w:r>
        <w:rPr/>
      </w:r>
    </w:p>
    <w:p>
      <w:pPr>
        <w:pStyle w:val="Para03"/>
        <w:rPr/>
      </w:pPr>
      <w:r>
        <w:rPr/>
        <w:t>Diakon zamyka zgromadzenie, mówiąc:</w:t>
      </w:r>
    </w:p>
    <w:p>
      <w:pPr>
        <w:pStyle w:val="Para02"/>
        <w:rPr/>
      </w:pPr>
      <w:r>
        <w:rPr/>
        <w:t>Przynieś wszystkim radość Pana.</w:t>
      </w:r>
    </w:p>
    <w:p>
      <w:pPr>
        <w:pStyle w:val="Para02"/>
        <w:rPr/>
      </w:pPr>
      <w:r>
        <w:rPr/>
        <w:t>Idź w pokoju.</w:t>
      </w:r>
    </w:p>
    <w:p>
      <w:pPr>
        <w:pStyle w:val="Para02"/>
        <w:rPr/>
      </w:pPr>
      <w:bookmarkStart w:id="28" w:name="Dzieki_niech_beda_Bogu"/>
      <w:r>
        <w:rPr/>
        <w:t>Dzięki niech będą Bogu.</w:t>
      </w:r>
      <w:bookmarkEnd w:id="28"/>
    </w:p>
    <w:p>
      <w:pPr>
        <w:pStyle w:val="Para03"/>
        <w:rPr/>
      </w:pPr>
      <w:r>
        <w:rPr/>
        <w:t>Na zakończenie powtarzany jest hymn jubileuszowy.</w:t>
      </w:r>
    </w:p>
    <w:p>
      <w:pPr>
        <w:pStyle w:val="1Block"/>
        <w:rPr/>
      </w:pPr>
      <w:r>
        <w:rPr/>
      </w:r>
    </w:p>
    <w:p>
      <w:pPr>
        <w:pStyle w:val="Para03"/>
        <w:rPr/>
      </w:pPr>
      <w:r>
        <w:rPr/>
        <w:t>PIELGRZYMI NADZIEI</w:t>
      </w:r>
    </w:p>
    <w:p>
      <w:pPr>
        <w:pStyle w:val="1Block"/>
        <w:rPr/>
      </w:pPr>
      <w:r>
        <w:rPr/>
      </w:r>
    </w:p>
    <w:p>
      <w:pPr>
        <w:pStyle w:val="Para02"/>
        <w:rPr/>
      </w:pPr>
      <w:r>
        <w:rPr/>
        <w:t>Jak płomień płonie moja nadzieja,</w:t>
      </w:r>
    </w:p>
    <w:p>
      <w:pPr>
        <w:pStyle w:val="Para02"/>
        <w:rPr/>
      </w:pPr>
      <w:r>
        <w:rPr/>
        <w:t>niech moja pieśń wzniesie się do ciebie:</w:t>
      </w:r>
    </w:p>
    <w:p>
      <w:pPr>
        <w:pStyle w:val="Para02"/>
        <w:rPr/>
      </w:pPr>
      <w:r>
        <w:rPr/>
        <w:t>Źródło życia, które nie ma końca,</w:t>
      </w:r>
    </w:p>
    <w:p>
      <w:pPr>
        <w:pStyle w:val="Para02"/>
        <w:rPr/>
      </w:pPr>
      <w:r>
        <w:rPr/>
        <w:t>na ścieżce życia ufam Tobie.</w:t>
      </w:r>
    </w:p>
    <w:p>
      <w:pPr>
        <w:pStyle w:val="1Block"/>
        <w:rPr/>
      </w:pPr>
      <w:r>
        <w:rPr/>
      </w:r>
    </w:p>
    <w:p>
      <w:pPr>
        <w:pStyle w:val="Para02"/>
        <w:rPr/>
      </w:pPr>
      <w:r>
        <w:rPr/>
        <w:t>Każdy naród, język i lud</w:t>
      </w:r>
    </w:p>
    <w:p>
      <w:pPr>
        <w:pStyle w:val="Para02"/>
        <w:rPr/>
      </w:pPr>
      <w:r>
        <w:rPr/>
        <w:t>znaleźć światło w Twoim Słowie.</w:t>
      </w:r>
    </w:p>
    <w:p>
      <w:pPr>
        <w:pStyle w:val="Para02"/>
        <w:rPr/>
      </w:pPr>
      <w:r>
        <w:rPr/>
        <w:t>Rozproszeni delikatni synowie i córki</w:t>
      </w:r>
    </w:p>
    <w:p>
      <w:pPr>
        <w:pStyle w:val="Para02"/>
        <w:rPr/>
      </w:pPr>
      <w:r>
        <w:rPr/>
        <w:t>znaleźć dom w Twoim drogim Synu. R.</w:t>
      </w:r>
    </w:p>
    <w:p>
      <w:pPr>
        <w:pStyle w:val="1Block"/>
        <w:rPr/>
      </w:pPr>
      <w:r>
        <w:rPr/>
      </w:r>
    </w:p>
    <w:p>
      <w:pPr>
        <w:pStyle w:val="Para02"/>
        <w:rPr/>
      </w:pPr>
      <w:r>
        <w:rPr/>
        <w:t>Boże, tak czuły i cierpliwy,</w:t>
      </w:r>
    </w:p>
    <w:p>
      <w:pPr>
        <w:pStyle w:val="Para02"/>
        <w:rPr/>
      </w:pPr>
      <w:r>
        <w:rPr/>
        <w:t>świt nadziei, troszczysz się o wszystkich.</w:t>
      </w:r>
    </w:p>
    <w:p>
      <w:pPr>
        <w:pStyle w:val="Para02"/>
        <w:rPr/>
      </w:pPr>
      <w:r>
        <w:rPr/>
        <w:t>Niebo i ziemia zostały odtworzone</w:t>
      </w:r>
    </w:p>
    <w:p>
      <w:pPr>
        <w:pStyle w:val="Para02"/>
        <w:rPr/>
      </w:pPr>
      <w:r>
        <w:rPr/>
        <w:t>przez uwolnionego Ducha Życia. R.</w:t>
      </w:r>
    </w:p>
    <w:p>
      <w:pPr>
        <w:pStyle w:val="1Block"/>
        <w:rPr/>
      </w:pPr>
      <w:r>
        <w:rPr/>
      </w:r>
    </w:p>
    <w:p>
      <w:pPr>
        <w:pStyle w:val="Para02"/>
        <w:rPr/>
      </w:pPr>
      <w:r>
        <w:rPr/>
        <w:t>Podnieś oczy, wieje wiatr, bo nasz Bóg rodzi się w czasie.</w:t>
      </w:r>
    </w:p>
    <w:p>
      <w:pPr>
        <w:pStyle w:val="Para02"/>
        <w:rPr/>
      </w:pPr>
      <w:r>
        <w:rPr/>
        <w:t>Syn stworzył człowieka dla ciebie i dla wielu</w:t>
      </w:r>
    </w:p>
    <w:p>
      <w:pPr>
        <w:pStyle w:val="Para02"/>
        <w:rPr/>
      </w:pPr>
      <w:r>
        <w:rPr/>
        <w:t>kto znajdzie w nim drogę. R.</w:t>
      </w:r>
    </w:p>
    <w:p>
      <w:pPr>
        <w:pStyle w:val="Para16"/>
        <w:rPr/>
      </w:pPr>
      <w:r>
        <w:rPr/>
      </w:r>
      <w:r>
        <w:br w:type="page"/>
      </w:r>
    </w:p>
    <w:p>
      <w:pPr>
        <w:pStyle w:val="0Block"/>
        <w:rPr/>
      </w:pPr>
      <w:r>
        <w:rPr/>
      </w:r>
      <w:bookmarkStart w:id="29" w:name="id_page_32"/>
      <w:bookmarkStart w:id="30" w:name="id_page_32"/>
      <w:bookmarkEnd w:id="30"/>
    </w:p>
    <w:p>
      <w:pPr>
        <w:pStyle w:val="Para08"/>
        <w:rPr/>
      </w:pPr>
      <w:r>
        <w:rPr/>
        <w:drawing>
          <wp:inline distT="0" distB="0" distL="0" distR="0">
            <wp:extent cx="838200" cy="825500"/>
            <wp:effectExtent l="0" t="0" r="0" b="0"/>
            <wp:docPr id="3" name="index-32_1.png" descr="index-3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x-32_1.png" descr="index-32_1.png"/>
                    <pic:cNvPicPr>
                      <a:picLocks noChangeAspect="1" noChangeArrowheads="1"/>
                    </pic:cNvPicPr>
                  </pic:nvPicPr>
                  <pic:blipFill>
                    <a:blip r:embed="rId4"/>
                    <a:stretch>
                      <a:fillRect/>
                    </a:stretch>
                  </pic:blipFill>
                  <pic:spPr bwMode="auto">
                    <a:xfrm>
                      <a:off x="0" y="0"/>
                      <a:ext cx="838200" cy="825500"/>
                    </a:xfrm>
                    <a:prstGeom prst="rect">
                      <a:avLst/>
                    </a:prstGeom>
                    <a:noFill/>
                  </pic:spPr>
                </pic:pic>
              </a:graphicData>
            </a:graphic>
          </wp:inline>
        </w:drawing>
      </w:r>
    </w:p>
    <w:p>
      <w:pPr>
        <w:pStyle w:val="1Block"/>
        <w:rPr/>
      </w:pPr>
      <w:r>
        <w:rPr/>
      </w:r>
    </w:p>
    <w:p>
      <w:pPr>
        <w:pStyle w:val="Para15"/>
        <w:rPr/>
      </w:pPr>
      <w:r>
        <w:rPr/>
        <w:drawing>
          <wp:anchor behindDoc="0" distT="0" distB="0" distL="0" distR="0" simplePos="0" locked="0" layoutInCell="0" allowOverlap="1" relativeHeight="10">
            <wp:simplePos x="0" y="0"/>
            <wp:positionH relativeFrom="margin">
              <wp:align>center</wp:align>
            </wp:positionH>
            <wp:positionV relativeFrom="line">
              <wp:posOffset>635</wp:posOffset>
            </wp:positionV>
            <wp:extent cx="622300" cy="1028700"/>
            <wp:effectExtent l="0" t="0" r="0" b="0"/>
            <wp:wrapTopAndBottom/>
            <wp:docPr id="4" name="index-32_2.png" descr="index-3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32_2.png" descr="index-32_2.png"/>
                    <pic:cNvPicPr>
                      <a:picLocks noChangeAspect="1" noChangeArrowheads="1"/>
                    </pic:cNvPicPr>
                  </pic:nvPicPr>
                  <pic:blipFill>
                    <a:blip r:embed="rId5"/>
                    <a:stretch>
                      <a:fillRect/>
                    </a:stretch>
                  </pic:blipFill>
                  <pic:spPr bwMode="auto">
                    <a:xfrm>
                      <a:off x="0" y="0"/>
                      <a:ext cx="622300" cy="1028700"/>
                    </a:xfrm>
                    <a:prstGeom prst="rect">
                      <a:avLst/>
                    </a:prstGeom>
                    <a:noFill/>
                  </pic:spPr>
                </pic:pic>
              </a:graphicData>
            </a:graphic>
          </wp:anchor>
        </w:drawing>
      </w:r>
    </w:p>
    <w:p>
      <w:pPr>
        <w:pStyle w:val="0Block"/>
        <w:rPr/>
      </w:pPr>
      <w:r>
        <w:rPr/>
      </w:r>
    </w:p>
    <w:p>
      <w:pPr>
        <w:pStyle w:val="Para08"/>
        <w:rPr/>
      </w:pPr>
      <w:r>
        <w:rPr/>
        <w:drawing>
          <wp:inline distT="0" distB="0" distL="0" distR="0">
            <wp:extent cx="749300" cy="749300"/>
            <wp:effectExtent l="0" t="0" r="0" b="0"/>
            <wp:docPr id="5" name="index-32_3.png" descr="index-3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32_3.png" descr="index-32_3.png"/>
                    <pic:cNvPicPr>
                      <a:picLocks noChangeAspect="1" noChangeArrowheads="1"/>
                    </pic:cNvPicPr>
                  </pic:nvPicPr>
                  <pic:blipFill>
                    <a:blip r:embed="rId6"/>
                    <a:stretch>
                      <a:fillRect/>
                    </a:stretch>
                  </pic:blipFill>
                  <pic:spPr bwMode="auto">
                    <a:xfrm>
                      <a:off x="0" y="0"/>
                      <a:ext cx="749300" cy="749300"/>
                    </a:xfrm>
                    <a:prstGeom prst="rect">
                      <a:avLst/>
                    </a:prstGeom>
                    <a:noFill/>
                  </pic:spPr>
                </pic:pic>
              </a:graphicData>
            </a:graphic>
          </wp:inline>
        </w:drawing>
      </w:r>
    </w:p>
    <w:p>
      <w:pPr>
        <w:pStyle w:val="0Block"/>
        <w:rPr/>
      </w:pPr>
      <w:r>
        <w:rPr/>
      </w:r>
    </w:p>
    <w:p>
      <w:pPr>
        <w:pStyle w:val="Para08"/>
        <w:rPr/>
      </w:pPr>
      <w:r>
        <w:rPr/>
        <w:drawing>
          <wp:inline distT="0" distB="0" distL="0" distR="0">
            <wp:extent cx="914400" cy="914400"/>
            <wp:effectExtent l="0" t="0" r="0" b="0"/>
            <wp:docPr id="6" name="index-32_4.png" descr="index-3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ex-32_4.png" descr="index-32_4.png"/>
                    <pic:cNvPicPr>
                      <a:picLocks noChangeAspect="1" noChangeArrowheads="1"/>
                    </pic:cNvPicPr>
                  </pic:nvPicPr>
                  <pic:blipFill>
                    <a:blip r:embed="rId7"/>
                    <a:stretch>
                      <a:fillRect/>
                    </a:stretch>
                  </pic:blipFill>
                  <pic:spPr bwMode="auto">
                    <a:xfrm>
                      <a:off x="0" y="0"/>
                      <a:ext cx="914400" cy="914400"/>
                    </a:xfrm>
                    <a:prstGeom prst="rect">
                      <a:avLst/>
                    </a:prstGeom>
                    <a:noFill/>
                  </pic:spPr>
                </pic:pic>
              </a:graphicData>
            </a:graphic>
          </wp:inline>
        </w:drawing>
      </w:r>
    </w:p>
    <w:p>
      <w:pPr>
        <w:pStyle w:val="0Block"/>
        <w:rPr/>
      </w:pPr>
      <w:r>
        <w:rPr/>
      </w:r>
    </w:p>
    <w:p>
      <w:pPr>
        <w:pStyle w:val="Para08"/>
        <w:rPr/>
      </w:pPr>
      <w:r>
        <w:rPr/>
        <w:drawing>
          <wp:inline distT="0" distB="0" distL="0" distR="0">
            <wp:extent cx="1206500" cy="838200"/>
            <wp:effectExtent l="0" t="0" r="0" b="0"/>
            <wp:docPr id="7" name="index-32_5.png" descr="index-3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ex-32_5.png" descr="index-32_5.png"/>
                    <pic:cNvPicPr>
                      <a:picLocks noChangeAspect="1" noChangeArrowheads="1"/>
                    </pic:cNvPicPr>
                  </pic:nvPicPr>
                  <pic:blipFill>
                    <a:blip r:embed="rId8"/>
                    <a:stretch>
                      <a:fillRect/>
                    </a:stretch>
                  </pic:blipFill>
                  <pic:spPr bwMode="auto">
                    <a:xfrm>
                      <a:off x="0" y="0"/>
                      <a:ext cx="1206500" cy="838200"/>
                    </a:xfrm>
                    <a:prstGeom prst="rect">
                      <a:avLst/>
                    </a:prstGeom>
                    <a:noFill/>
                  </pic:spPr>
                </pic:pic>
              </a:graphicData>
            </a:graphic>
          </wp:inline>
        </w:drawing>
      </w:r>
    </w:p>
    <w:p>
      <w:pPr>
        <w:pStyle w:val="0Block"/>
        <w:rPr/>
      </w:pPr>
      <w:r>
        <w:rPr/>
      </w:r>
    </w:p>
    <w:p>
      <w:pPr>
        <w:pStyle w:val="Para08"/>
        <w:rPr/>
      </w:pPr>
      <w:r>
        <w:rPr/>
        <w:drawing>
          <wp:inline distT="0" distB="0" distL="0" distR="0">
            <wp:extent cx="1270000" cy="863600"/>
            <wp:effectExtent l="0" t="0" r="0" b="0"/>
            <wp:docPr id="8" name="index-32_6.png" descr="index-3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ex-32_6.png" descr="index-32_6.png"/>
                    <pic:cNvPicPr>
                      <a:picLocks noChangeAspect="1" noChangeArrowheads="1"/>
                    </pic:cNvPicPr>
                  </pic:nvPicPr>
                  <pic:blipFill>
                    <a:blip r:embed="rId9"/>
                    <a:stretch>
                      <a:fillRect/>
                    </a:stretch>
                  </pic:blipFill>
                  <pic:spPr bwMode="auto">
                    <a:xfrm>
                      <a:off x="0" y="0"/>
                      <a:ext cx="1270000" cy="863600"/>
                    </a:xfrm>
                    <a:prstGeom prst="rect">
                      <a:avLst/>
                    </a:prstGeom>
                    <a:noFill/>
                  </pic:spPr>
                </pic:pic>
              </a:graphicData>
            </a:graphic>
          </wp:inline>
        </w:drawing>
      </w:r>
    </w:p>
    <w:p>
      <w:pPr>
        <w:pStyle w:val="0Block"/>
        <w:rPr/>
      </w:pPr>
      <w:r>
        <w:rPr/>
      </w:r>
    </w:p>
    <w:p>
      <w:pPr>
        <w:pStyle w:val="Para08"/>
        <w:rPr/>
      </w:pPr>
      <w:r>
        <w:rPr/>
        <w:drawing>
          <wp:inline distT="0" distB="0" distL="0" distR="0">
            <wp:extent cx="1003300" cy="1003300"/>
            <wp:effectExtent l="0" t="0" r="0" b="0"/>
            <wp:docPr id="9" name="index-32_7.png" descr="index-3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ex-32_7.png" descr="index-32_7.png"/>
                    <pic:cNvPicPr>
                      <a:picLocks noChangeAspect="1" noChangeArrowheads="1"/>
                    </pic:cNvPicPr>
                  </pic:nvPicPr>
                  <pic:blipFill>
                    <a:blip r:embed="rId10"/>
                    <a:stretch>
                      <a:fillRect/>
                    </a:stretch>
                  </pic:blipFill>
                  <pic:spPr bwMode="auto">
                    <a:xfrm>
                      <a:off x="0" y="0"/>
                      <a:ext cx="1003300" cy="1003300"/>
                    </a:xfrm>
                    <a:prstGeom prst="rect">
                      <a:avLst/>
                    </a:prstGeom>
                    <a:noFill/>
                  </pic:spPr>
                </pic:pic>
              </a:graphicData>
            </a:graphic>
          </wp:inline>
        </w:drawing>
      </w:r>
    </w:p>
    <w:sectPr>
      <w:footerReference w:type="default" r:id="rId11"/>
      <w:type w:val="nextPage"/>
      <w:pgSz w:w="12240" w:h="15840"/>
      <w:pgMar w:left="1440" w:right="1440" w:gutter="0" w:header="0" w:top="1440" w:footer="1440" w:bottom="201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31" w:name="PageNumWizard_FOOTER_Default_Page_Style3"/>
    <w:r>
      <w:rPr/>
      <w:fldChar w:fldCharType="begin"/>
    </w:r>
    <w:r>
      <w:rPr/>
      <w:instrText xml:space="preserve"> PAGE </w:instrText>
    </w:r>
    <w:r>
      <w:rPr/>
      <w:fldChar w:fldCharType="separate"/>
    </w:r>
    <w:r>
      <w:rPr/>
      <w:t>3</w:t>
    </w:r>
    <w:r>
      <w:rPr/>
      <w:fldChar w:fldCharType="end"/>
    </w:r>
    <w:bookmarkEnd w:id="31"/>
  </w:p>
</w:ftr>
</file>

<file path=word/settings.xml><?xml version="1.0" encoding="utf-8"?>
<w:settings xmlns:w="http://schemas.openxmlformats.org/wordprocessingml/2006/main">
  <w:zoom w:percent="85"/>
  <w:defaultTabStop w:val="709"/>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pl-PL" w:eastAsia="pl-PL" w:bidi="pl-PL"/>
      </w:rPr>
    </w:rPrDefault>
    <w:pPrDefault>
      <w:pPr>
        <w:suppressAutoHyphens w:val="true"/>
      </w:pPr>
    </w:pPrDefault>
  </w:docDefaults>
  <w:style w:type="paragraph" w:styleId="Normal" w:default="1">
    <w:name w:val="Normal"/>
    <w:qFormat/>
    <w:pPr>
      <w:widowControl/>
      <w:bidi w:val="0"/>
      <w:spacing w:lineRule="atLeast" w:line="288" w:before="0" w:after="0"/>
      <w:jc w:val="left"/>
    </w:pPr>
    <w:rPr>
      <w:rFonts w:ascii="Cambria" w:hAnsi="Cambria" w:eastAsia="Cambria" w:cs="Cambria"/>
      <w:b w:val="false"/>
      <w:bCs w:val="false"/>
      <w:i w:val="false"/>
      <w:iCs w:val="false"/>
      <w:caps w:val="false"/>
      <w:smallCaps w:val="false"/>
      <w:strike w:val="false"/>
      <w:dstrike w:val="false"/>
      <w:shadow w:val="false"/>
      <w:color w:val="000000"/>
      <w:spacing w:val="0"/>
      <w:kern w:val="0"/>
      <w:position w:val="0"/>
      <w:sz w:val="24"/>
      <w:sz w:val="24"/>
      <w:szCs w:val="24"/>
      <w:u w:val="none" w:color="000000"/>
      <w:shd w:fill="auto" w:val="clear"/>
      <w:vertAlign w:val="baseline"/>
      <w:lang w:val="pl-PL" w:eastAsia="pl-PL" w:bidi="pl-PL"/>
    </w:rPr>
  </w:style>
  <w:style w:type="paragraph" w:styleId="Heading1">
    <w:name w:val="heading 1"/>
    <w:basedOn w:val="Normal"/>
    <w:qFormat/>
    <w:pPr>
      <w:spacing w:lineRule="atLeast" w:line="408"/>
      <w:ind w:hanging="0"/>
      <w:jc w:val="center"/>
      <w:outlineLvl w:val="1"/>
    </w:pPr>
    <w:rPr>
      <w:sz w:val="18"/>
      <w:szCs w:val="18"/>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Source Han Sans CN"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Para01">
    <w:name w:val="Para 01"/>
    <w:basedOn w:val="Normal"/>
    <w:qFormat/>
    <w:pPr>
      <w:ind w:hanging="0"/>
    </w:pPr>
    <w:rPr>
      <w:rFonts w:ascii="Cambria" w:hAnsi="Cambria" w:eastAsia="Cambria" w:cs="Cambria"/>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02">
    <w:name w:val="Para 02"/>
    <w:basedOn w:val="Normal"/>
    <w:qFormat/>
    <w:pPr>
      <w:ind w:hanging="0"/>
    </w:pPr>
    <w:rPr>
      <w:rFonts w:ascii="Cambria" w:hAnsi="Cambria" w:eastAsia="Cambria" w:cs="Cambria"/>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03">
    <w:name w:val="Para 03"/>
    <w:basedOn w:val="Normal"/>
    <w:qFormat/>
    <w:pPr>
      <w:ind w:hanging="0"/>
    </w:pPr>
    <w:rPr>
      <w:sz w:val="18"/>
      <w:szCs w:val="18"/>
    </w:rPr>
  </w:style>
  <w:style w:type="paragraph" w:styleId="Para04">
    <w:name w:val="Para 04"/>
    <w:basedOn w:val="Normal"/>
    <w:qFormat/>
    <w:pPr>
      <w:ind w:hanging="0"/>
    </w:pPr>
    <w:rPr>
      <w:rFonts w:ascii="Cambria" w:hAnsi="Cambria" w:eastAsia="Cambria" w:cs="Cambria"/>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05">
    <w:name w:val="Para 05"/>
    <w:basedOn w:val="Normal"/>
    <w:qFormat/>
    <w:pPr>
      <w:ind w:hanging="0"/>
      <w:jc w:val="center"/>
    </w:pPr>
    <w:rPr>
      <w:sz w:val="18"/>
      <w:szCs w:val="18"/>
    </w:rPr>
  </w:style>
  <w:style w:type="paragraph" w:styleId="Para06">
    <w:name w:val="Para 06"/>
    <w:basedOn w:val="Normal"/>
    <w:qFormat/>
    <w:pPr>
      <w:spacing w:lineRule="atLeast" w:line="480"/>
      <w:ind w:hanging="0"/>
      <w:jc w:val="center"/>
    </w:pPr>
    <w:rPr>
      <w:sz w:val="40"/>
      <w:szCs w:val="40"/>
    </w:rPr>
  </w:style>
  <w:style w:type="paragraph" w:styleId="Para07">
    <w:name w:val="Para 07"/>
    <w:basedOn w:val="Normal"/>
    <w:qFormat/>
    <w:pPr>
      <w:ind w:hanging="0"/>
      <w:jc w:val="center"/>
    </w:pPr>
    <w:rPr>
      <w:rFonts w:ascii="Cambria" w:hAnsi="Cambria" w:eastAsia="Cambria" w:cs="Cambria"/>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08">
    <w:name w:val="Para 08"/>
    <w:basedOn w:val="Normal"/>
    <w:qFormat/>
    <w:pPr>
      <w:spacing w:before="0" w:after="0"/>
      <w:ind w:hanging="0"/>
    </w:pPr>
    <w:rPr>
      <w:spacing w:val="0"/>
    </w:rPr>
  </w:style>
  <w:style w:type="paragraph" w:styleId="Para10">
    <w:name w:val="Para 10"/>
    <w:basedOn w:val="Normal"/>
    <w:qFormat/>
    <w:pPr>
      <w:spacing w:before="0" w:after="0"/>
      <w:ind w:hanging="0"/>
      <w:jc w:val="center"/>
    </w:pPr>
    <w:rPr>
      <w:spacing w:val="0"/>
    </w:rPr>
  </w:style>
  <w:style w:type="paragraph" w:styleId="Para11">
    <w:name w:val="Para 11"/>
    <w:basedOn w:val="Normal"/>
    <w:qFormat/>
    <w:pPr>
      <w:spacing w:lineRule="atLeast" w:line="480"/>
      <w:ind w:hanging="0"/>
    </w:pPr>
    <w:rPr>
      <w:sz w:val="40"/>
      <w:szCs w:val="40"/>
    </w:rPr>
  </w:style>
  <w:style w:type="paragraph" w:styleId="Para12">
    <w:name w:val="Para 12"/>
    <w:basedOn w:val="Normal"/>
    <w:qFormat/>
    <w:pPr>
      <w:spacing w:lineRule="atLeast" w:line="480"/>
      <w:ind w:hanging="0"/>
      <w:jc w:val="center"/>
    </w:pPr>
    <w:rPr>
      <w:b/>
      <w:bCs/>
      <w:spacing w:val="0"/>
      <w:sz w:val="40"/>
      <w:szCs w:val="40"/>
    </w:rPr>
  </w:style>
  <w:style w:type="paragraph" w:styleId="Para13">
    <w:name w:val="Para 13"/>
    <w:basedOn w:val="Normal"/>
    <w:qFormat/>
    <w:pPr>
      <w:spacing w:lineRule="atLeast" w:line="408"/>
      <w:ind w:hanging="0"/>
      <w:jc w:val="center"/>
    </w:pPr>
    <w:rPr>
      <w:sz w:val="34"/>
      <w:szCs w:val="34"/>
    </w:rPr>
  </w:style>
  <w:style w:type="paragraph" w:styleId="Para14">
    <w:name w:val="Para 14"/>
    <w:basedOn w:val="Normal"/>
    <w:qFormat/>
    <w:pPr>
      <w:spacing w:lineRule="atLeast" w:line="288"/>
      <w:jc w:val="left"/>
    </w:pPr>
    <w:rPr>
      <w:spacing w:val="0"/>
    </w:rPr>
  </w:style>
  <w:style w:type="paragraph" w:styleId="Para15">
    <w:name w:val="Para 15"/>
    <w:basedOn w:val="Normal"/>
    <w:qFormat/>
    <w:pPr>
      <w:spacing w:before="0" w:after="0"/>
      <w:ind w:hanging="0"/>
      <w:jc w:val="center"/>
    </w:pPr>
    <w:rPr>
      <w:spacing w:val="0"/>
    </w:rPr>
  </w:style>
  <w:style w:type="paragraph" w:styleId="Para16">
    <w:name w:val="Para 16"/>
    <w:basedOn w:val="Normal"/>
    <w:qFormat/>
    <w:pPr>
      <w:spacing w:before="0" w:after="0"/>
      <w:ind w:hanging="0"/>
    </w:pPr>
    <w:rPr>
      <w:sz w:val="18"/>
      <w:szCs w:val="18"/>
    </w:rPr>
  </w:style>
  <w:style w:type="paragraph" w:styleId="0Block">
    <w:name w:val="0 Block"/>
    <w:qFormat/>
    <w:pPr>
      <w:widowControl/>
      <w:bidi w:val="0"/>
      <w:spacing w:lineRule="atLeast" w:line="288" w:before="0" w:after="0"/>
      <w:jc w:val="left"/>
    </w:pPr>
    <w:rPr>
      <w:rFonts w:eastAsia="" w:cs="" w:asciiTheme="minorHAnsi" w:cstheme="minorBidi" w:eastAsiaTheme="minorEastAsia" w:hAnsiTheme="minorHAnsi"/>
      <w:color w:val="auto"/>
      <w:kern w:val="0"/>
      <w:sz w:val="22"/>
      <w:szCs w:val="22"/>
      <w:lang w:val="pl-PL" w:eastAsia="pl-PL" w:bidi="pl-PL"/>
    </w:rPr>
  </w:style>
  <w:style w:type="paragraph" w:styleId="1Block">
    <w:name w:val="1 Block"/>
    <w:basedOn w:val="0Block"/>
    <w:qFormat/>
    <w:pPr>
      <w:jc w:val="center"/>
    </w:pPr>
    <w:rPr/>
  </w:style>
  <w:style w:type="paragraph" w:styleId="2Block">
    <w:name w:val="2 Block"/>
    <w:basedOn w:val="0Block"/>
    <w:qFormat/>
    <w:pPr/>
    <w:rPr/>
  </w:style>
  <w:style w:type="paragraph" w:styleId="HeaderandFooter">
    <w:name w:val="Header and Footer"/>
    <w:basedOn w:val="Normal"/>
    <w:qFormat/>
    <w:pPr>
      <w:suppressLineNumbers/>
      <w:tabs>
        <w:tab w:val="clear" w:pos="709"/>
        <w:tab w:val="center" w:pos="4680" w:leader="none"/>
        <w:tab w:val="right" w:pos="9360" w:leader="none"/>
      </w:tabs>
    </w:pPr>
    <w:rPr/>
  </w:style>
  <w:style w:type="paragraph" w:styleId="Footer">
    <w:name w:val="foot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LibreOffice/24.8.6.2$Linux_X86_64 LibreOffice_project/480$Build-2</Application>
  <AppVersion>15.0000</AppVersion>
  <Pages>26</Pages>
  <Words>4788</Words>
  <Characters>26884</Characters>
  <CharactersWithSpaces>30996</CharactersWithSpaces>
  <Paragraphs>684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2025-06-30T15:27:08Z</dcterms:created>
  <dc:creator>CPPS</dc:creator>
  <dc:description/>
  <cp:keywords>Translated by Ebook Translator https //translator.bookfere.com</cp:keywords>
  <dc:language>pl</dc:language>
  <cp:lastModifiedBy/>
  <dcterms:modified xsi:type="dcterms:W3CDTF">2025-06-30T17:46:42Z</dcterms:modified>
  <cp:revision>2</cp:revision>
  <dc:subject/>
  <dc:title>LibrettoVegliaGiubileo - PolskiDeepL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